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53DDFD0F"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5555A8" w:rsidRPr="007248BB">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468DC83E" w:rsidR="009B4425" w:rsidRDefault="008435B1" w:rsidP="00BC1254">
            <w:pPr>
              <w:rPr>
                <w:rFonts w:ascii="Arial" w:hAnsi="Arial" w:cs="Arial"/>
                <w:sz w:val="24"/>
                <w:szCs w:val="24"/>
              </w:rPr>
            </w:pPr>
            <w:r>
              <w:rPr>
                <w:rFonts w:ascii="Arial" w:hAnsi="Arial" w:cs="Arial"/>
                <w:sz w:val="24"/>
                <w:szCs w:val="24"/>
              </w:rPr>
              <w:t>Gemma Cuff</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27D8756C" w:rsidR="00AB5A74" w:rsidRDefault="00762466" w:rsidP="00BC1254">
            <w:pPr>
              <w:rPr>
                <w:rFonts w:ascii="Arial" w:hAnsi="Arial" w:cs="Arial"/>
                <w:sz w:val="24"/>
                <w:szCs w:val="24"/>
              </w:rPr>
            </w:pPr>
            <w:r>
              <w:rPr>
                <w:rFonts w:ascii="Arial" w:hAnsi="Arial" w:cs="Arial"/>
                <w:sz w:val="24"/>
                <w:szCs w:val="24"/>
              </w:rPr>
              <w:t>18.02.2026</w:t>
            </w:r>
          </w:p>
        </w:tc>
        <w:tc>
          <w:tcPr>
            <w:tcW w:w="316" w:type="pct"/>
            <w:vMerge w:val="restart"/>
            <w:vAlign w:val="center"/>
          </w:tcPr>
          <w:p w14:paraId="40CA30E8" w14:textId="7C698A32" w:rsidR="00AB5A74" w:rsidRPr="00AB5A74" w:rsidRDefault="00762466" w:rsidP="009B0BF9">
            <w:pPr>
              <w:jc w:val="center"/>
              <w:rPr>
                <w:rFonts w:ascii="Arial" w:hAnsi="Arial" w:cs="Arial"/>
                <w:sz w:val="20"/>
                <w:szCs w:val="20"/>
              </w:rPr>
            </w:pPr>
            <w:r>
              <w:rPr>
                <w:rFonts w:ascii="Arial" w:hAnsi="Arial" w:cs="Arial"/>
                <w:sz w:val="20"/>
                <w:szCs w:val="20"/>
              </w:rPr>
              <w:t>2</w:t>
            </w:r>
          </w:p>
        </w:tc>
        <w:tc>
          <w:tcPr>
            <w:tcW w:w="376" w:type="pct"/>
            <w:vMerge w:val="restart"/>
            <w:vAlign w:val="center"/>
          </w:tcPr>
          <w:p w14:paraId="27C2FD90" w14:textId="1DD23555" w:rsidR="00AB5A74" w:rsidRPr="00AB5A74" w:rsidRDefault="00762466"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5F950832" w:rsidR="00AB5A74" w:rsidRPr="00AB5A74" w:rsidRDefault="00762466" w:rsidP="009B0BF9">
            <w:pPr>
              <w:jc w:val="center"/>
              <w:rPr>
                <w:rFonts w:ascii="Arial" w:hAnsi="Arial" w:cs="Arial"/>
                <w:sz w:val="20"/>
                <w:szCs w:val="20"/>
              </w:rPr>
            </w:pPr>
            <w:r>
              <w:rPr>
                <w:rFonts w:ascii="Arial" w:hAnsi="Arial" w:cs="Arial"/>
                <w:sz w:val="20"/>
                <w:szCs w:val="20"/>
              </w:rPr>
              <w:t>4</w:t>
            </w:r>
          </w:p>
        </w:tc>
        <w:tc>
          <w:tcPr>
            <w:tcW w:w="959" w:type="pct"/>
            <w:vMerge w:val="restart"/>
            <w:vAlign w:val="center"/>
          </w:tcPr>
          <w:p w14:paraId="6DD6E1A0" w14:textId="4027413A" w:rsidR="00AB5A74" w:rsidRDefault="00762466" w:rsidP="008435B1">
            <w:pPr>
              <w:rPr>
                <w:rFonts w:ascii="Arial" w:hAnsi="Arial" w:cs="Arial"/>
                <w:sz w:val="24"/>
                <w:szCs w:val="24"/>
              </w:rPr>
            </w:pPr>
            <w:r>
              <w:rPr>
                <w:rFonts w:ascii="Arial" w:hAnsi="Arial" w:cs="Arial"/>
                <w:sz w:val="24"/>
                <w:szCs w:val="24"/>
              </w:rPr>
              <w:t>18.02.2027</w:t>
            </w:r>
          </w:p>
          <w:p w14:paraId="3CE61DB8" w14:textId="3B3928E1" w:rsidR="008435B1" w:rsidRDefault="008435B1" w:rsidP="008435B1">
            <w:pPr>
              <w:rPr>
                <w:rFonts w:ascii="Arial" w:hAnsi="Arial" w:cs="Arial"/>
                <w:sz w:val="24"/>
                <w:szCs w:val="24"/>
              </w:rPr>
            </w:pP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26B0210A" w:rsidR="00AB5A74" w:rsidRDefault="00846332" w:rsidP="00BC1254">
            <w:pPr>
              <w:rPr>
                <w:rFonts w:ascii="Arial" w:hAnsi="Arial" w:cs="Arial"/>
                <w:sz w:val="24"/>
                <w:szCs w:val="24"/>
              </w:rPr>
            </w:pPr>
            <w:r>
              <w:rPr>
                <w:rFonts w:ascii="Arial" w:hAnsi="Arial" w:cs="Arial"/>
                <w:sz w:val="24"/>
                <w:szCs w:val="24"/>
              </w:rPr>
              <w:t xml:space="preserve">Corporate </w:t>
            </w:r>
            <w:r w:rsidR="00AE195A">
              <w:rPr>
                <w:rFonts w:ascii="Arial" w:hAnsi="Arial" w:cs="Arial"/>
                <w:sz w:val="24"/>
                <w:szCs w:val="24"/>
              </w:rPr>
              <w:t xml:space="preserve">Osprey Court (all units) </w:t>
            </w:r>
            <w:r w:rsidR="008435B1">
              <w:rPr>
                <w:rFonts w:ascii="Arial" w:hAnsi="Arial" w:cs="Arial"/>
                <w:sz w:val="24"/>
                <w:szCs w:val="24"/>
              </w:rPr>
              <w:t>COSHH</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074CB14A" w:rsidR="00AB5A74" w:rsidRPr="00536C18" w:rsidRDefault="00846332" w:rsidP="00AB5A74">
            <w:pPr>
              <w:rPr>
                <w:rFonts w:ascii="Arial" w:hAnsi="Arial" w:cs="Arial"/>
                <w:i/>
                <w:iCs/>
                <w:color w:val="BFBFBF" w:themeColor="background1" w:themeShade="BF"/>
                <w:sz w:val="24"/>
                <w:szCs w:val="24"/>
              </w:rPr>
            </w:pPr>
            <w:r w:rsidRPr="005555A8">
              <w:rPr>
                <w:rFonts w:ascii="Arial" w:hAnsi="Arial" w:cs="Arial"/>
                <w:i/>
                <w:iCs/>
                <w:sz w:val="24"/>
                <w:szCs w:val="24"/>
              </w:rPr>
              <w:t>59</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204D3047"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5555A8" w:rsidRPr="007248BB">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709C7" w:rsidRPr="00A408F1" w14:paraId="690D4446" w14:textId="044A1CAC" w:rsidTr="008650D5">
        <w:trPr>
          <w:trHeight w:val="580"/>
        </w:trPr>
        <w:tc>
          <w:tcPr>
            <w:tcW w:w="840" w:type="pct"/>
          </w:tcPr>
          <w:p w14:paraId="2357EA42" w14:textId="361A218E" w:rsidR="00AA6B42" w:rsidRDefault="001F33CD" w:rsidP="00AA6B42">
            <w:pPr>
              <w:rPr>
                <w:rFonts w:ascii="Arial" w:hAnsi="Arial" w:cs="Arial"/>
                <w:sz w:val="20"/>
                <w:szCs w:val="20"/>
              </w:rPr>
            </w:pPr>
            <w:r>
              <w:rPr>
                <w:rFonts w:ascii="Arial" w:hAnsi="Arial" w:cs="Arial"/>
                <w:sz w:val="20"/>
                <w:szCs w:val="20"/>
              </w:rPr>
              <w:t>Co-owners, contractors, visitors and patients may be at risk of coming into contact with s</w:t>
            </w:r>
            <w:r w:rsidR="00AA6B42">
              <w:rPr>
                <w:rFonts w:ascii="Arial" w:hAnsi="Arial" w:cs="Arial"/>
                <w:sz w:val="20"/>
                <w:szCs w:val="20"/>
              </w:rPr>
              <w:t>ubstances that may be harmful through spillage and skin contact, and inhalation are used in BrisDoc premises.</w:t>
            </w:r>
            <w:r>
              <w:rPr>
                <w:rFonts w:ascii="Arial" w:hAnsi="Arial" w:cs="Arial"/>
                <w:sz w:val="20"/>
                <w:szCs w:val="20"/>
              </w:rPr>
              <w:t xml:space="preserve">  </w:t>
            </w:r>
          </w:p>
          <w:p w14:paraId="78032802" w14:textId="77777777" w:rsidR="0080459B" w:rsidRDefault="0080459B" w:rsidP="00AA6B42">
            <w:pPr>
              <w:rPr>
                <w:rFonts w:ascii="Arial" w:hAnsi="Arial" w:cs="Arial"/>
                <w:sz w:val="20"/>
                <w:szCs w:val="20"/>
              </w:rPr>
            </w:pPr>
          </w:p>
          <w:p w14:paraId="6B4ECC83" w14:textId="77777777" w:rsidR="001F33CD" w:rsidRDefault="001F33CD" w:rsidP="00AA6B42">
            <w:pPr>
              <w:rPr>
                <w:rFonts w:ascii="Arial" w:hAnsi="Arial" w:cs="Arial"/>
                <w:sz w:val="20"/>
                <w:szCs w:val="20"/>
              </w:rPr>
            </w:pPr>
          </w:p>
          <w:p w14:paraId="6A5D4FDE" w14:textId="1BC18493" w:rsidR="001F33CD" w:rsidRDefault="001F33CD" w:rsidP="00AA6B42">
            <w:pPr>
              <w:rPr>
                <w:rFonts w:ascii="Arial" w:hAnsi="Arial" w:cs="Arial"/>
                <w:sz w:val="20"/>
                <w:szCs w:val="20"/>
              </w:rPr>
            </w:pPr>
            <w:r>
              <w:rPr>
                <w:rFonts w:ascii="Arial" w:hAnsi="Arial" w:cs="Arial"/>
                <w:sz w:val="20"/>
                <w:szCs w:val="20"/>
              </w:rPr>
              <w:t xml:space="preserve">Products that </w:t>
            </w:r>
            <w:proofErr w:type="spellStart"/>
            <w:r>
              <w:rPr>
                <w:rFonts w:ascii="Arial" w:hAnsi="Arial" w:cs="Arial"/>
                <w:sz w:val="20"/>
                <w:szCs w:val="20"/>
              </w:rPr>
              <w:t>Brisdoc</w:t>
            </w:r>
            <w:proofErr w:type="spellEnd"/>
            <w:r>
              <w:rPr>
                <w:rFonts w:ascii="Arial" w:hAnsi="Arial" w:cs="Arial"/>
                <w:sz w:val="20"/>
                <w:szCs w:val="20"/>
              </w:rPr>
              <w:t xml:space="preserve"> supply -</w:t>
            </w:r>
          </w:p>
          <w:p w14:paraId="03D1D782" w14:textId="77777777" w:rsidR="001F33CD" w:rsidRDefault="001F33CD" w:rsidP="00AA6B42">
            <w:pPr>
              <w:rPr>
                <w:rFonts w:ascii="Arial" w:hAnsi="Arial" w:cs="Arial"/>
                <w:sz w:val="20"/>
                <w:szCs w:val="20"/>
              </w:rPr>
            </w:pPr>
          </w:p>
          <w:p w14:paraId="1C93A1D8" w14:textId="4FD1794B"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Printer toner cartridges</w:t>
            </w:r>
          </w:p>
          <w:p w14:paraId="63E82940" w14:textId="77777777"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Milton tablets</w:t>
            </w:r>
          </w:p>
          <w:p w14:paraId="4F18F96C" w14:textId="77777777"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CD destruction kits</w:t>
            </w:r>
          </w:p>
          <w:p w14:paraId="317139EA" w14:textId="77777777"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lastRenderedPageBreak/>
              <w:t>Blood and urine spill packs</w:t>
            </w:r>
          </w:p>
          <w:p w14:paraId="021B60EA" w14:textId="691F0373" w:rsidR="001F33CD" w:rsidRPr="001F33CD" w:rsidRDefault="001F33CD" w:rsidP="001F33CD">
            <w:pPr>
              <w:pStyle w:val="ListParagraph"/>
              <w:numPr>
                <w:ilvl w:val="0"/>
                <w:numId w:val="5"/>
              </w:numPr>
              <w:rPr>
                <w:rFonts w:ascii="Arial" w:hAnsi="Arial" w:cs="Arial"/>
                <w:sz w:val="20"/>
                <w:szCs w:val="20"/>
              </w:rPr>
            </w:pPr>
            <w:proofErr w:type="spellStart"/>
            <w:r w:rsidRPr="001F33CD">
              <w:rPr>
                <w:rFonts w:ascii="Arial" w:hAnsi="Arial" w:cs="Arial"/>
                <w:sz w:val="20"/>
                <w:szCs w:val="20"/>
              </w:rPr>
              <w:t>Bioguard</w:t>
            </w:r>
            <w:proofErr w:type="spellEnd"/>
            <w:r w:rsidRPr="001F33CD">
              <w:rPr>
                <w:rFonts w:ascii="Arial" w:hAnsi="Arial" w:cs="Arial"/>
                <w:sz w:val="20"/>
                <w:szCs w:val="20"/>
              </w:rPr>
              <w:t xml:space="preserve"> foam hand sanitiser</w:t>
            </w:r>
          </w:p>
          <w:p w14:paraId="41BE1BE5" w14:textId="6AE4B4FE"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Air freshener</w:t>
            </w:r>
          </w:p>
          <w:p w14:paraId="1FAFEA0A" w14:textId="30935720"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Finish dish washer tablets</w:t>
            </w:r>
          </w:p>
          <w:p w14:paraId="6209F13F" w14:textId="1F645004"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Ecover washing up liquid</w:t>
            </w:r>
          </w:p>
          <w:p w14:paraId="508F808F" w14:textId="41284269"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Finish dish washer rinse aid.</w:t>
            </w:r>
          </w:p>
          <w:p w14:paraId="507EB9F0" w14:textId="5E3939AD"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Finish dish washer salt</w:t>
            </w:r>
          </w:p>
          <w:p w14:paraId="7DDFBB5C" w14:textId="51F32AA6" w:rsidR="001F33CD" w:rsidRPr="001F33CD" w:rsidRDefault="001F33CD" w:rsidP="001F33CD">
            <w:pPr>
              <w:pStyle w:val="ListParagraph"/>
              <w:numPr>
                <w:ilvl w:val="0"/>
                <w:numId w:val="5"/>
              </w:numPr>
              <w:rPr>
                <w:rFonts w:ascii="Arial" w:hAnsi="Arial" w:cs="Arial"/>
                <w:sz w:val="20"/>
                <w:szCs w:val="20"/>
              </w:rPr>
            </w:pPr>
            <w:r w:rsidRPr="001F33CD">
              <w:rPr>
                <w:rFonts w:ascii="Arial" w:hAnsi="Arial" w:cs="Arial"/>
                <w:sz w:val="20"/>
                <w:szCs w:val="20"/>
              </w:rPr>
              <w:t>Finish dish washer cleaner</w:t>
            </w:r>
          </w:p>
          <w:p w14:paraId="4805A9F2" w14:textId="15BC3643" w:rsidR="001F33CD" w:rsidRPr="001F33CD" w:rsidRDefault="001F33CD" w:rsidP="001F33CD">
            <w:pPr>
              <w:pStyle w:val="ListParagraph"/>
              <w:numPr>
                <w:ilvl w:val="0"/>
                <w:numId w:val="5"/>
              </w:numPr>
              <w:rPr>
                <w:rFonts w:ascii="Arial" w:hAnsi="Arial" w:cs="Arial"/>
                <w:sz w:val="20"/>
                <w:szCs w:val="20"/>
              </w:rPr>
            </w:pPr>
            <w:proofErr w:type="spellStart"/>
            <w:r w:rsidRPr="001F33CD">
              <w:rPr>
                <w:rFonts w:ascii="Arial" w:hAnsi="Arial" w:cs="Arial"/>
                <w:sz w:val="20"/>
                <w:szCs w:val="20"/>
              </w:rPr>
              <w:t>Actichlor</w:t>
            </w:r>
            <w:proofErr w:type="spellEnd"/>
            <w:r w:rsidRPr="001F33CD">
              <w:rPr>
                <w:rFonts w:ascii="Arial" w:hAnsi="Arial" w:cs="Arial"/>
                <w:sz w:val="20"/>
                <w:szCs w:val="20"/>
              </w:rPr>
              <w:t xml:space="preserve"> tablets</w:t>
            </w:r>
          </w:p>
          <w:p w14:paraId="2FBE6023" w14:textId="4E142654" w:rsidR="001F33CD" w:rsidRPr="00AA6B42" w:rsidRDefault="001F33CD" w:rsidP="00AA6B42">
            <w:pPr>
              <w:rPr>
                <w:rFonts w:ascii="Arial" w:hAnsi="Arial" w:cs="Arial"/>
                <w:sz w:val="20"/>
                <w:szCs w:val="20"/>
              </w:rPr>
            </w:pPr>
          </w:p>
        </w:tc>
        <w:tc>
          <w:tcPr>
            <w:tcW w:w="716" w:type="pct"/>
          </w:tcPr>
          <w:p w14:paraId="2A890009" w14:textId="55E6EBED" w:rsidR="00762466" w:rsidRDefault="00762466" w:rsidP="00AA6B42">
            <w:pPr>
              <w:rPr>
                <w:rFonts w:ascii="Arial" w:hAnsi="Arial" w:cs="Arial"/>
                <w:sz w:val="20"/>
                <w:szCs w:val="20"/>
              </w:rPr>
            </w:pPr>
            <w:r>
              <w:rPr>
                <w:rFonts w:ascii="Arial" w:hAnsi="Arial" w:cs="Arial"/>
                <w:sz w:val="20"/>
                <w:szCs w:val="20"/>
              </w:rPr>
              <w:lastRenderedPageBreak/>
              <w:t>All co-owners carry out mandatory Health &amp; Safety training.</w:t>
            </w:r>
          </w:p>
          <w:p w14:paraId="66394EE8" w14:textId="77777777" w:rsidR="00762466" w:rsidRDefault="00762466" w:rsidP="00AA6B42">
            <w:pPr>
              <w:rPr>
                <w:rFonts w:ascii="Arial" w:hAnsi="Arial" w:cs="Arial"/>
                <w:sz w:val="20"/>
                <w:szCs w:val="20"/>
              </w:rPr>
            </w:pPr>
          </w:p>
          <w:p w14:paraId="70A2796C" w14:textId="22DBD2F9" w:rsidR="00AA6B42" w:rsidRDefault="003957B6" w:rsidP="00AA6B42">
            <w:pPr>
              <w:rPr>
                <w:rFonts w:ascii="Arial" w:hAnsi="Arial" w:cs="Arial"/>
                <w:sz w:val="20"/>
                <w:szCs w:val="20"/>
              </w:rPr>
            </w:pPr>
            <w:r>
              <w:rPr>
                <w:rFonts w:ascii="Arial" w:hAnsi="Arial" w:cs="Arial"/>
                <w:sz w:val="20"/>
                <w:szCs w:val="20"/>
              </w:rPr>
              <w:t xml:space="preserve">Cleaning </w:t>
            </w:r>
            <w:r w:rsidR="00AA6B42">
              <w:rPr>
                <w:rFonts w:ascii="Arial" w:hAnsi="Arial" w:cs="Arial"/>
                <w:sz w:val="20"/>
                <w:szCs w:val="20"/>
              </w:rPr>
              <w:t>services are out-sourced</w:t>
            </w:r>
            <w:r>
              <w:rPr>
                <w:rFonts w:ascii="Arial" w:hAnsi="Arial" w:cs="Arial"/>
                <w:sz w:val="20"/>
                <w:szCs w:val="20"/>
              </w:rPr>
              <w:t xml:space="preserve">.  The cleaning company are responsible for training, supplying cleaning products (except </w:t>
            </w:r>
            <w:r w:rsidR="001F33CD">
              <w:rPr>
                <w:rFonts w:ascii="Arial" w:hAnsi="Arial" w:cs="Arial"/>
                <w:sz w:val="20"/>
                <w:szCs w:val="20"/>
              </w:rPr>
              <w:t xml:space="preserve">for </w:t>
            </w:r>
            <w:r>
              <w:rPr>
                <w:rFonts w:ascii="Arial" w:hAnsi="Arial" w:cs="Arial"/>
                <w:sz w:val="20"/>
                <w:szCs w:val="20"/>
              </w:rPr>
              <w:t>items</w:t>
            </w:r>
            <w:r w:rsidR="001F33CD">
              <w:rPr>
                <w:rFonts w:ascii="Arial" w:hAnsi="Arial" w:cs="Arial"/>
                <w:sz w:val="20"/>
                <w:szCs w:val="20"/>
              </w:rPr>
              <w:t xml:space="preserve"> that </w:t>
            </w:r>
            <w:proofErr w:type="spellStart"/>
            <w:r w:rsidR="001F33CD">
              <w:rPr>
                <w:rFonts w:ascii="Arial" w:hAnsi="Arial" w:cs="Arial"/>
                <w:sz w:val="20"/>
                <w:szCs w:val="20"/>
              </w:rPr>
              <w:t>Brisdoc</w:t>
            </w:r>
            <w:proofErr w:type="spellEnd"/>
            <w:r w:rsidR="001F33CD">
              <w:rPr>
                <w:rFonts w:ascii="Arial" w:hAnsi="Arial" w:cs="Arial"/>
                <w:sz w:val="20"/>
                <w:szCs w:val="20"/>
              </w:rPr>
              <w:t xml:space="preserve"> supply</w:t>
            </w:r>
            <w:r>
              <w:rPr>
                <w:rFonts w:ascii="Arial" w:hAnsi="Arial" w:cs="Arial"/>
                <w:sz w:val="20"/>
                <w:szCs w:val="20"/>
              </w:rPr>
              <w:t>, see below)</w:t>
            </w:r>
            <w:r w:rsidR="00AA6B42">
              <w:rPr>
                <w:rFonts w:ascii="Arial" w:hAnsi="Arial" w:cs="Arial"/>
                <w:sz w:val="20"/>
                <w:szCs w:val="20"/>
              </w:rPr>
              <w:t xml:space="preserve"> </w:t>
            </w:r>
            <w:r>
              <w:rPr>
                <w:rFonts w:ascii="Arial" w:hAnsi="Arial" w:cs="Arial"/>
                <w:sz w:val="20"/>
                <w:szCs w:val="20"/>
              </w:rPr>
              <w:t xml:space="preserve">and </w:t>
            </w:r>
            <w:r w:rsidR="00AA6B42">
              <w:rPr>
                <w:rFonts w:ascii="Arial" w:hAnsi="Arial" w:cs="Arial"/>
                <w:sz w:val="20"/>
                <w:szCs w:val="20"/>
              </w:rPr>
              <w:t>provide any protective clothing.</w:t>
            </w:r>
          </w:p>
          <w:p w14:paraId="2671E1D5" w14:textId="77777777" w:rsidR="00762466" w:rsidRDefault="00762466" w:rsidP="00AA6B42">
            <w:pPr>
              <w:rPr>
                <w:rFonts w:ascii="Arial" w:hAnsi="Arial" w:cs="Arial"/>
                <w:sz w:val="20"/>
                <w:szCs w:val="20"/>
              </w:rPr>
            </w:pPr>
          </w:p>
          <w:p w14:paraId="3CB6A2B6" w14:textId="4E498DD8" w:rsidR="00762466" w:rsidRDefault="00762466" w:rsidP="00AA6B42">
            <w:pPr>
              <w:rPr>
                <w:rFonts w:ascii="Arial" w:hAnsi="Arial" w:cs="Arial"/>
                <w:sz w:val="20"/>
                <w:szCs w:val="20"/>
              </w:rPr>
            </w:pPr>
            <w:r>
              <w:rPr>
                <w:rFonts w:ascii="Arial" w:hAnsi="Arial" w:cs="Arial"/>
                <w:sz w:val="20"/>
                <w:szCs w:val="20"/>
              </w:rPr>
              <w:t xml:space="preserve">Cleaning takes place when there are </w:t>
            </w:r>
            <w:r>
              <w:rPr>
                <w:rFonts w:ascii="Arial" w:hAnsi="Arial" w:cs="Arial"/>
                <w:sz w:val="20"/>
                <w:szCs w:val="20"/>
              </w:rPr>
              <w:lastRenderedPageBreak/>
              <w:t>minimal co-owners in the building.</w:t>
            </w:r>
          </w:p>
          <w:p w14:paraId="24191813" w14:textId="765247A9" w:rsidR="00AA6B42" w:rsidRDefault="00AA6B42" w:rsidP="00AA6B42">
            <w:pPr>
              <w:rPr>
                <w:rFonts w:ascii="Arial" w:hAnsi="Arial" w:cs="Arial"/>
                <w:sz w:val="20"/>
                <w:szCs w:val="20"/>
              </w:rPr>
            </w:pPr>
          </w:p>
          <w:p w14:paraId="15B7CDD2" w14:textId="1DD7F7BC" w:rsidR="00AE195A" w:rsidRDefault="00AE195A" w:rsidP="00AA6B42">
            <w:pPr>
              <w:rPr>
                <w:rFonts w:ascii="Arial" w:hAnsi="Arial" w:cs="Arial"/>
                <w:sz w:val="20"/>
                <w:szCs w:val="20"/>
              </w:rPr>
            </w:pPr>
            <w:r>
              <w:rPr>
                <w:rFonts w:ascii="Arial" w:hAnsi="Arial" w:cs="Arial"/>
                <w:sz w:val="20"/>
                <w:szCs w:val="20"/>
              </w:rPr>
              <w:t>Ensure proper ventilation when using sprays or strong chemicals.</w:t>
            </w:r>
          </w:p>
          <w:p w14:paraId="140C498E" w14:textId="77777777" w:rsidR="00AE195A" w:rsidRDefault="00AE195A" w:rsidP="00AA6B42">
            <w:pPr>
              <w:rPr>
                <w:rFonts w:ascii="Arial" w:hAnsi="Arial" w:cs="Arial"/>
                <w:sz w:val="20"/>
                <w:szCs w:val="20"/>
              </w:rPr>
            </w:pPr>
          </w:p>
          <w:p w14:paraId="4A0282AA" w14:textId="37FD1692" w:rsidR="00AE195A" w:rsidRDefault="00AE195A" w:rsidP="00AA6B42">
            <w:pPr>
              <w:rPr>
                <w:rFonts w:ascii="Arial" w:hAnsi="Arial" w:cs="Arial"/>
                <w:sz w:val="20"/>
                <w:szCs w:val="20"/>
              </w:rPr>
            </w:pPr>
            <w:r>
              <w:rPr>
                <w:rFonts w:ascii="Arial" w:hAnsi="Arial" w:cs="Arial"/>
                <w:sz w:val="20"/>
                <w:szCs w:val="20"/>
              </w:rPr>
              <w:t>Never mix chemicals</w:t>
            </w:r>
          </w:p>
          <w:p w14:paraId="19115FD8" w14:textId="77777777" w:rsidR="002B630C" w:rsidRDefault="002B630C" w:rsidP="00AA6B42">
            <w:pPr>
              <w:rPr>
                <w:rFonts w:ascii="Arial" w:hAnsi="Arial" w:cs="Arial"/>
                <w:sz w:val="20"/>
                <w:szCs w:val="20"/>
              </w:rPr>
            </w:pPr>
          </w:p>
          <w:p w14:paraId="1AA46B43" w14:textId="172595E1" w:rsidR="002B630C" w:rsidRDefault="002B630C" w:rsidP="00AA6B42">
            <w:pPr>
              <w:rPr>
                <w:rFonts w:ascii="Arial" w:hAnsi="Arial" w:cs="Arial"/>
                <w:sz w:val="20"/>
                <w:szCs w:val="20"/>
              </w:rPr>
            </w:pPr>
            <w:r>
              <w:rPr>
                <w:rFonts w:ascii="Arial" w:hAnsi="Arial" w:cs="Arial"/>
                <w:sz w:val="20"/>
                <w:szCs w:val="20"/>
              </w:rPr>
              <w:t>COSHH stickers on the cleaning cupboards.</w:t>
            </w:r>
          </w:p>
          <w:p w14:paraId="79397EE7" w14:textId="77777777" w:rsidR="002B630C" w:rsidRDefault="002B630C" w:rsidP="00AA6B42">
            <w:pPr>
              <w:rPr>
                <w:rFonts w:ascii="Arial" w:hAnsi="Arial" w:cs="Arial"/>
                <w:sz w:val="20"/>
                <w:szCs w:val="20"/>
              </w:rPr>
            </w:pPr>
          </w:p>
          <w:p w14:paraId="2D0253B4" w14:textId="7D22FD9C" w:rsidR="002B630C" w:rsidRDefault="002B630C" w:rsidP="00AA6B42">
            <w:pPr>
              <w:rPr>
                <w:rFonts w:ascii="Arial" w:hAnsi="Arial" w:cs="Arial"/>
                <w:sz w:val="20"/>
                <w:szCs w:val="20"/>
              </w:rPr>
            </w:pPr>
          </w:p>
          <w:p w14:paraId="783748B6" w14:textId="2DF6FD4F" w:rsidR="0080459B" w:rsidRDefault="00762466" w:rsidP="00AA6B42">
            <w:pPr>
              <w:rPr>
                <w:rFonts w:ascii="Arial" w:hAnsi="Arial" w:cs="Arial"/>
                <w:sz w:val="20"/>
                <w:szCs w:val="20"/>
              </w:rPr>
            </w:pPr>
            <w:r>
              <w:rPr>
                <w:rFonts w:ascii="Arial" w:hAnsi="Arial" w:cs="Arial"/>
                <w:sz w:val="20"/>
                <w:szCs w:val="20"/>
              </w:rPr>
              <w:t>PPE available to use when using these products</w:t>
            </w:r>
          </w:p>
          <w:p w14:paraId="2684B0AF" w14:textId="77777777" w:rsidR="0072423E" w:rsidRDefault="0072423E" w:rsidP="00AA6B42">
            <w:pPr>
              <w:rPr>
                <w:rFonts w:ascii="Arial" w:hAnsi="Arial" w:cs="Arial"/>
                <w:sz w:val="20"/>
                <w:szCs w:val="20"/>
              </w:rPr>
            </w:pPr>
          </w:p>
          <w:p w14:paraId="45A49F0A" w14:textId="24769762" w:rsidR="0080459B" w:rsidRPr="00A408F1" w:rsidRDefault="0080459B" w:rsidP="00762466">
            <w:pPr>
              <w:rPr>
                <w:rFonts w:ascii="Arial" w:hAnsi="Arial" w:cs="Arial"/>
              </w:rPr>
            </w:pPr>
          </w:p>
        </w:tc>
        <w:tc>
          <w:tcPr>
            <w:tcW w:w="155" w:type="pct"/>
          </w:tcPr>
          <w:p w14:paraId="04B4459B" w14:textId="6ED2DC0E" w:rsidR="00AA6B42" w:rsidRDefault="00762466" w:rsidP="00AA6B42">
            <w:pPr>
              <w:rPr>
                <w:rFonts w:ascii="Arial" w:hAnsi="Arial" w:cs="Arial"/>
              </w:rPr>
            </w:pPr>
            <w:r>
              <w:rPr>
                <w:rFonts w:ascii="Arial" w:hAnsi="Arial" w:cs="Arial"/>
              </w:rPr>
              <w:lastRenderedPageBreak/>
              <w:t>2</w:t>
            </w:r>
          </w:p>
          <w:p w14:paraId="1114C8DB" w14:textId="77777777" w:rsidR="008435B1" w:rsidRDefault="008435B1" w:rsidP="00AA6B42">
            <w:pPr>
              <w:rPr>
                <w:rFonts w:ascii="Arial" w:hAnsi="Arial" w:cs="Arial"/>
              </w:rPr>
            </w:pPr>
          </w:p>
          <w:p w14:paraId="3825C339" w14:textId="77777777" w:rsidR="008435B1" w:rsidRDefault="008435B1" w:rsidP="00AA6B42">
            <w:pPr>
              <w:rPr>
                <w:rFonts w:ascii="Arial" w:hAnsi="Arial" w:cs="Arial"/>
              </w:rPr>
            </w:pPr>
          </w:p>
          <w:p w14:paraId="11456814" w14:textId="77777777" w:rsidR="008435B1" w:rsidRDefault="008435B1" w:rsidP="00AA6B42">
            <w:pPr>
              <w:rPr>
                <w:rFonts w:ascii="Arial" w:hAnsi="Arial" w:cs="Arial"/>
              </w:rPr>
            </w:pPr>
          </w:p>
          <w:p w14:paraId="2BE861AB" w14:textId="77777777" w:rsidR="008435B1" w:rsidRDefault="008435B1" w:rsidP="00AA6B42">
            <w:pPr>
              <w:rPr>
                <w:rFonts w:ascii="Arial" w:hAnsi="Arial" w:cs="Arial"/>
              </w:rPr>
            </w:pPr>
          </w:p>
          <w:p w14:paraId="13898BB1" w14:textId="77777777" w:rsidR="008435B1" w:rsidRDefault="008435B1" w:rsidP="00AA6B42">
            <w:pPr>
              <w:rPr>
                <w:rFonts w:ascii="Arial" w:hAnsi="Arial" w:cs="Arial"/>
              </w:rPr>
            </w:pPr>
          </w:p>
          <w:p w14:paraId="650FBE59" w14:textId="77777777" w:rsidR="008435B1" w:rsidRDefault="008435B1" w:rsidP="00AA6B42">
            <w:pPr>
              <w:rPr>
                <w:rFonts w:ascii="Arial" w:hAnsi="Arial" w:cs="Arial"/>
              </w:rPr>
            </w:pPr>
          </w:p>
          <w:p w14:paraId="1614F669" w14:textId="77777777" w:rsidR="008435B1" w:rsidRDefault="008435B1" w:rsidP="00AA6B42">
            <w:pPr>
              <w:rPr>
                <w:rFonts w:ascii="Arial" w:hAnsi="Arial" w:cs="Arial"/>
              </w:rPr>
            </w:pPr>
          </w:p>
          <w:p w14:paraId="097E81FC" w14:textId="77777777" w:rsidR="0072423E" w:rsidRDefault="0072423E" w:rsidP="00AA6B42">
            <w:pPr>
              <w:rPr>
                <w:rFonts w:ascii="Arial" w:hAnsi="Arial" w:cs="Arial"/>
              </w:rPr>
            </w:pPr>
          </w:p>
          <w:p w14:paraId="14A86451" w14:textId="77777777" w:rsidR="0072423E" w:rsidRDefault="0072423E" w:rsidP="00AA6B42">
            <w:pPr>
              <w:rPr>
                <w:rFonts w:ascii="Arial" w:hAnsi="Arial" w:cs="Arial"/>
              </w:rPr>
            </w:pPr>
          </w:p>
          <w:p w14:paraId="4B87949F" w14:textId="77777777" w:rsidR="0072423E" w:rsidRDefault="0072423E" w:rsidP="00AA6B42">
            <w:pPr>
              <w:rPr>
                <w:rFonts w:ascii="Arial" w:hAnsi="Arial" w:cs="Arial"/>
              </w:rPr>
            </w:pPr>
          </w:p>
          <w:p w14:paraId="3A6EB788" w14:textId="77777777" w:rsidR="0072423E" w:rsidRDefault="0072423E" w:rsidP="00AA6B42">
            <w:pPr>
              <w:rPr>
                <w:rFonts w:ascii="Arial" w:hAnsi="Arial" w:cs="Arial"/>
              </w:rPr>
            </w:pPr>
          </w:p>
          <w:p w14:paraId="0C5ADBE8" w14:textId="77777777" w:rsidR="0072423E" w:rsidRDefault="0072423E" w:rsidP="00AA6B42">
            <w:pPr>
              <w:rPr>
                <w:rFonts w:ascii="Arial" w:hAnsi="Arial" w:cs="Arial"/>
              </w:rPr>
            </w:pPr>
          </w:p>
          <w:p w14:paraId="33C94A22" w14:textId="77777777" w:rsidR="0072423E" w:rsidRDefault="0072423E" w:rsidP="00AA6B42">
            <w:pPr>
              <w:rPr>
                <w:rFonts w:ascii="Arial" w:hAnsi="Arial" w:cs="Arial"/>
              </w:rPr>
            </w:pPr>
          </w:p>
          <w:p w14:paraId="115559F7" w14:textId="77777777" w:rsidR="0072423E" w:rsidRDefault="0072423E" w:rsidP="00AA6B42">
            <w:pPr>
              <w:rPr>
                <w:rFonts w:ascii="Arial" w:hAnsi="Arial" w:cs="Arial"/>
              </w:rPr>
            </w:pPr>
          </w:p>
          <w:p w14:paraId="62AFE2CE" w14:textId="77777777" w:rsidR="0072423E" w:rsidRDefault="0072423E" w:rsidP="00AA6B42">
            <w:pPr>
              <w:rPr>
                <w:rFonts w:ascii="Arial" w:hAnsi="Arial" w:cs="Arial"/>
              </w:rPr>
            </w:pPr>
          </w:p>
          <w:p w14:paraId="22A9B5EA" w14:textId="19B692E3" w:rsidR="0072423E" w:rsidRPr="00AA6B42" w:rsidRDefault="0072423E" w:rsidP="00AA6B42">
            <w:pPr>
              <w:rPr>
                <w:rFonts w:ascii="Arial" w:hAnsi="Arial" w:cs="Arial"/>
              </w:rPr>
            </w:pPr>
          </w:p>
        </w:tc>
        <w:tc>
          <w:tcPr>
            <w:tcW w:w="155" w:type="pct"/>
          </w:tcPr>
          <w:p w14:paraId="63B4A015" w14:textId="55FAEB34" w:rsidR="00E709C7" w:rsidRPr="00A408F1" w:rsidRDefault="00762466" w:rsidP="0096295C">
            <w:pPr>
              <w:rPr>
                <w:rFonts w:ascii="Arial" w:hAnsi="Arial" w:cs="Arial"/>
              </w:rPr>
            </w:pPr>
            <w:r>
              <w:rPr>
                <w:rFonts w:ascii="Arial" w:hAnsi="Arial" w:cs="Arial"/>
              </w:rPr>
              <w:t>2</w:t>
            </w:r>
          </w:p>
        </w:tc>
        <w:tc>
          <w:tcPr>
            <w:tcW w:w="155" w:type="pct"/>
          </w:tcPr>
          <w:p w14:paraId="42108C01" w14:textId="1C89E02E" w:rsidR="00E709C7" w:rsidRPr="00A408F1" w:rsidRDefault="00762466" w:rsidP="0096295C">
            <w:pPr>
              <w:rPr>
                <w:rFonts w:ascii="Arial" w:hAnsi="Arial" w:cs="Arial"/>
              </w:rPr>
            </w:pPr>
            <w:r>
              <w:rPr>
                <w:rFonts w:ascii="Arial" w:hAnsi="Arial" w:cs="Arial"/>
              </w:rPr>
              <w:t>4</w:t>
            </w:r>
          </w:p>
        </w:tc>
        <w:tc>
          <w:tcPr>
            <w:tcW w:w="946" w:type="pct"/>
          </w:tcPr>
          <w:p w14:paraId="026D5EE6" w14:textId="10853007" w:rsidR="009B473E" w:rsidRDefault="00AE195A" w:rsidP="0096295C">
            <w:pPr>
              <w:rPr>
                <w:rFonts w:ascii="Arial" w:hAnsi="Arial" w:cs="Arial"/>
                <w:sz w:val="20"/>
                <w:szCs w:val="20"/>
              </w:rPr>
            </w:pPr>
            <w:r>
              <w:rPr>
                <w:rFonts w:ascii="Arial" w:hAnsi="Arial" w:cs="Arial"/>
                <w:sz w:val="20"/>
                <w:szCs w:val="20"/>
              </w:rPr>
              <w:t xml:space="preserve">Storage - </w:t>
            </w:r>
            <w:r w:rsidR="009B473E">
              <w:rPr>
                <w:rFonts w:ascii="Arial" w:hAnsi="Arial" w:cs="Arial"/>
                <w:sz w:val="20"/>
                <w:szCs w:val="20"/>
              </w:rPr>
              <w:t>Restricted access - Only the</w:t>
            </w:r>
            <w:r w:rsidR="002B630C">
              <w:rPr>
                <w:rFonts w:ascii="Arial" w:hAnsi="Arial" w:cs="Arial"/>
                <w:sz w:val="20"/>
                <w:szCs w:val="20"/>
              </w:rPr>
              <w:t xml:space="preserve"> cleaning company and the facilities</w:t>
            </w:r>
            <w:r w:rsidR="009B473E">
              <w:rPr>
                <w:rFonts w:ascii="Arial" w:hAnsi="Arial" w:cs="Arial"/>
                <w:sz w:val="20"/>
                <w:szCs w:val="20"/>
              </w:rPr>
              <w:t xml:space="preserve"> team have access to the cleaning cupboard.  </w:t>
            </w:r>
          </w:p>
          <w:p w14:paraId="043513CE" w14:textId="77777777" w:rsidR="009B473E" w:rsidRDefault="009B473E" w:rsidP="0096295C">
            <w:pPr>
              <w:rPr>
                <w:rFonts w:ascii="Arial" w:hAnsi="Arial" w:cs="Arial"/>
                <w:sz w:val="20"/>
                <w:szCs w:val="20"/>
              </w:rPr>
            </w:pPr>
          </w:p>
          <w:p w14:paraId="0D5D41F7" w14:textId="0F0703C1" w:rsidR="008435B1" w:rsidRPr="008435B1" w:rsidRDefault="002B630C" w:rsidP="0096295C">
            <w:pPr>
              <w:rPr>
                <w:rFonts w:ascii="Arial" w:hAnsi="Arial" w:cs="Arial"/>
                <w:sz w:val="20"/>
                <w:szCs w:val="20"/>
              </w:rPr>
            </w:pPr>
            <w:r>
              <w:rPr>
                <w:rFonts w:ascii="Arial" w:hAnsi="Arial" w:cs="Arial"/>
                <w:sz w:val="20"/>
                <w:szCs w:val="20"/>
              </w:rPr>
              <w:t>COSHH risk assessments and data sheets obtained from the cleaning company for the products that they use.</w:t>
            </w:r>
          </w:p>
          <w:p w14:paraId="36E48000" w14:textId="77777777" w:rsidR="008435B1" w:rsidRPr="008435B1" w:rsidRDefault="008435B1" w:rsidP="0096295C">
            <w:pPr>
              <w:rPr>
                <w:rFonts w:ascii="Arial" w:hAnsi="Arial" w:cs="Arial"/>
                <w:sz w:val="20"/>
                <w:szCs w:val="20"/>
              </w:rPr>
            </w:pPr>
          </w:p>
          <w:p w14:paraId="20F995AC" w14:textId="1EA06493" w:rsidR="008435B1" w:rsidRPr="008435B1" w:rsidRDefault="002B630C" w:rsidP="0096295C">
            <w:pPr>
              <w:rPr>
                <w:rFonts w:ascii="Arial" w:hAnsi="Arial" w:cs="Arial"/>
                <w:sz w:val="20"/>
                <w:szCs w:val="20"/>
              </w:rPr>
            </w:pPr>
            <w:r>
              <w:rPr>
                <w:rFonts w:ascii="Arial" w:hAnsi="Arial" w:cs="Arial"/>
                <w:sz w:val="20"/>
                <w:szCs w:val="20"/>
              </w:rPr>
              <w:t>Health and Safety Policy obtained from cleaning company – BCF Limited.</w:t>
            </w:r>
          </w:p>
          <w:p w14:paraId="001E60C9" w14:textId="77777777" w:rsidR="008435B1" w:rsidRPr="008435B1" w:rsidRDefault="008435B1" w:rsidP="0096295C">
            <w:pPr>
              <w:rPr>
                <w:rFonts w:ascii="Arial" w:hAnsi="Arial" w:cs="Arial"/>
                <w:sz w:val="20"/>
                <w:szCs w:val="20"/>
              </w:rPr>
            </w:pPr>
          </w:p>
          <w:p w14:paraId="3E512AAF" w14:textId="3562C7CE" w:rsidR="002B630C" w:rsidRDefault="001F33CD" w:rsidP="0096295C">
            <w:pPr>
              <w:rPr>
                <w:rFonts w:ascii="Arial" w:hAnsi="Arial" w:cs="Arial"/>
                <w:sz w:val="20"/>
                <w:szCs w:val="20"/>
              </w:rPr>
            </w:pPr>
            <w:r>
              <w:rPr>
                <w:rFonts w:ascii="Arial" w:hAnsi="Arial" w:cs="Arial"/>
                <w:sz w:val="20"/>
                <w:szCs w:val="20"/>
              </w:rPr>
              <w:t xml:space="preserve">COSHH risk assessments and data sheets </w:t>
            </w:r>
            <w:r w:rsidR="00AE195A">
              <w:rPr>
                <w:rFonts w:ascii="Arial" w:hAnsi="Arial" w:cs="Arial"/>
                <w:sz w:val="20"/>
                <w:szCs w:val="20"/>
              </w:rPr>
              <w:t xml:space="preserve">completed and shared with Governance </w:t>
            </w:r>
            <w:r>
              <w:rPr>
                <w:rFonts w:ascii="Arial" w:hAnsi="Arial" w:cs="Arial"/>
                <w:sz w:val="20"/>
                <w:szCs w:val="20"/>
              </w:rPr>
              <w:lastRenderedPageBreak/>
              <w:t xml:space="preserve">for the products that </w:t>
            </w:r>
            <w:proofErr w:type="spellStart"/>
            <w:r>
              <w:rPr>
                <w:rFonts w:ascii="Arial" w:hAnsi="Arial" w:cs="Arial"/>
                <w:sz w:val="20"/>
                <w:szCs w:val="20"/>
              </w:rPr>
              <w:t>Brisdoc</w:t>
            </w:r>
            <w:proofErr w:type="spellEnd"/>
            <w:r>
              <w:rPr>
                <w:rFonts w:ascii="Arial" w:hAnsi="Arial" w:cs="Arial"/>
                <w:sz w:val="20"/>
                <w:szCs w:val="20"/>
              </w:rPr>
              <w:t xml:space="preserve"> supply.</w:t>
            </w:r>
          </w:p>
          <w:p w14:paraId="2CBF70AD" w14:textId="77777777" w:rsidR="001F33CD" w:rsidRDefault="001F33CD" w:rsidP="0096295C">
            <w:pPr>
              <w:rPr>
                <w:rFonts w:ascii="Arial" w:hAnsi="Arial" w:cs="Arial"/>
                <w:sz w:val="20"/>
                <w:szCs w:val="20"/>
              </w:rPr>
            </w:pPr>
          </w:p>
          <w:p w14:paraId="784612CF" w14:textId="730E3EDA" w:rsidR="008435B1" w:rsidRPr="008435B1" w:rsidRDefault="00AE195A" w:rsidP="0096295C">
            <w:pPr>
              <w:rPr>
                <w:rFonts w:ascii="Arial" w:hAnsi="Arial" w:cs="Arial"/>
                <w:sz w:val="20"/>
                <w:szCs w:val="20"/>
              </w:rPr>
            </w:pPr>
            <w:r>
              <w:rPr>
                <w:rFonts w:ascii="Arial" w:hAnsi="Arial" w:cs="Arial"/>
                <w:sz w:val="20"/>
                <w:szCs w:val="20"/>
              </w:rPr>
              <w:t xml:space="preserve">Storage - Printer toner cartridges - </w:t>
            </w:r>
            <w:r w:rsidR="009B473E">
              <w:rPr>
                <w:rFonts w:ascii="Arial" w:hAnsi="Arial" w:cs="Arial"/>
                <w:sz w:val="20"/>
                <w:szCs w:val="20"/>
              </w:rPr>
              <w:t>Restricted access – Only the facilities team have access to the used toner storage area.  Toners are collected by a supplier who holds a waste carrier licence.</w:t>
            </w:r>
          </w:p>
          <w:p w14:paraId="1A237FCF" w14:textId="77777777" w:rsidR="008435B1" w:rsidRPr="008435B1" w:rsidRDefault="008435B1" w:rsidP="0096295C">
            <w:pPr>
              <w:rPr>
                <w:rFonts w:ascii="Arial" w:hAnsi="Arial" w:cs="Arial"/>
                <w:sz w:val="20"/>
                <w:szCs w:val="20"/>
              </w:rPr>
            </w:pPr>
          </w:p>
          <w:p w14:paraId="62956763" w14:textId="77777777" w:rsidR="0072423E" w:rsidRDefault="0072423E" w:rsidP="0096295C">
            <w:pPr>
              <w:rPr>
                <w:rFonts w:ascii="Arial" w:hAnsi="Arial" w:cs="Arial"/>
                <w:sz w:val="20"/>
                <w:szCs w:val="20"/>
              </w:rPr>
            </w:pPr>
          </w:p>
          <w:p w14:paraId="2EF184FF" w14:textId="77777777" w:rsidR="0072423E" w:rsidRDefault="0072423E" w:rsidP="0096295C">
            <w:pPr>
              <w:rPr>
                <w:rFonts w:ascii="Arial" w:hAnsi="Arial" w:cs="Arial"/>
                <w:sz w:val="20"/>
                <w:szCs w:val="20"/>
              </w:rPr>
            </w:pPr>
          </w:p>
          <w:p w14:paraId="1C8D4595" w14:textId="77777777" w:rsidR="008435B1" w:rsidRPr="008435B1" w:rsidRDefault="008435B1" w:rsidP="0096295C">
            <w:pPr>
              <w:rPr>
                <w:rFonts w:ascii="Arial" w:hAnsi="Arial" w:cs="Arial"/>
                <w:sz w:val="20"/>
                <w:szCs w:val="20"/>
              </w:rPr>
            </w:pPr>
          </w:p>
          <w:p w14:paraId="38D6D982" w14:textId="77777777" w:rsidR="008435B1" w:rsidRPr="008435B1" w:rsidRDefault="008435B1" w:rsidP="0096295C">
            <w:pPr>
              <w:rPr>
                <w:rFonts w:ascii="Arial" w:hAnsi="Arial" w:cs="Arial"/>
                <w:sz w:val="20"/>
                <w:szCs w:val="20"/>
              </w:rPr>
            </w:pPr>
          </w:p>
          <w:p w14:paraId="66B24292" w14:textId="77777777" w:rsidR="008435B1" w:rsidRPr="008435B1" w:rsidRDefault="008435B1" w:rsidP="0096295C">
            <w:pPr>
              <w:rPr>
                <w:rFonts w:ascii="Arial" w:hAnsi="Arial" w:cs="Arial"/>
                <w:sz w:val="20"/>
                <w:szCs w:val="20"/>
              </w:rPr>
            </w:pPr>
          </w:p>
          <w:p w14:paraId="0FD7D397" w14:textId="77777777" w:rsidR="008435B1" w:rsidRPr="008435B1" w:rsidRDefault="008435B1" w:rsidP="0096295C">
            <w:pPr>
              <w:rPr>
                <w:rFonts w:ascii="Arial" w:hAnsi="Arial" w:cs="Arial"/>
                <w:sz w:val="20"/>
                <w:szCs w:val="20"/>
              </w:rPr>
            </w:pPr>
          </w:p>
        </w:tc>
        <w:tc>
          <w:tcPr>
            <w:tcW w:w="155" w:type="pct"/>
          </w:tcPr>
          <w:p w14:paraId="09ED8455" w14:textId="2ED2DF0C" w:rsidR="00E709C7" w:rsidRPr="00A408F1" w:rsidRDefault="00762466" w:rsidP="0096295C">
            <w:pPr>
              <w:rPr>
                <w:rFonts w:ascii="Arial" w:hAnsi="Arial" w:cs="Arial"/>
              </w:rPr>
            </w:pPr>
            <w:r>
              <w:rPr>
                <w:rFonts w:ascii="Arial" w:hAnsi="Arial" w:cs="Arial"/>
              </w:rPr>
              <w:lastRenderedPageBreak/>
              <w:t>2</w:t>
            </w:r>
          </w:p>
        </w:tc>
        <w:tc>
          <w:tcPr>
            <w:tcW w:w="155" w:type="pct"/>
          </w:tcPr>
          <w:p w14:paraId="77FA6986" w14:textId="79FF5CD6" w:rsidR="00E709C7" w:rsidRPr="00A408F1" w:rsidRDefault="00762466" w:rsidP="0096295C">
            <w:pPr>
              <w:rPr>
                <w:rFonts w:ascii="Arial" w:hAnsi="Arial" w:cs="Arial"/>
              </w:rPr>
            </w:pPr>
            <w:r>
              <w:rPr>
                <w:rFonts w:ascii="Arial" w:hAnsi="Arial" w:cs="Arial"/>
              </w:rPr>
              <w:t>2</w:t>
            </w:r>
          </w:p>
        </w:tc>
        <w:tc>
          <w:tcPr>
            <w:tcW w:w="155" w:type="pct"/>
          </w:tcPr>
          <w:p w14:paraId="65DCF76F" w14:textId="1C73A1D7" w:rsidR="00E709C7" w:rsidRPr="00A408F1" w:rsidRDefault="00762466" w:rsidP="0096295C">
            <w:pPr>
              <w:rPr>
                <w:rFonts w:ascii="Arial" w:hAnsi="Arial" w:cs="Arial"/>
              </w:rPr>
            </w:pPr>
            <w:r>
              <w:rPr>
                <w:rFonts w:ascii="Arial" w:hAnsi="Arial" w:cs="Arial"/>
              </w:rPr>
              <w:t>4</w:t>
            </w:r>
          </w:p>
        </w:tc>
        <w:tc>
          <w:tcPr>
            <w:tcW w:w="1084" w:type="pct"/>
          </w:tcPr>
          <w:p w14:paraId="45E0964B" w14:textId="77777777" w:rsidR="00E709C7" w:rsidRPr="00A408F1" w:rsidRDefault="00E709C7" w:rsidP="0096295C">
            <w:pPr>
              <w:rPr>
                <w:rFonts w:ascii="Arial" w:hAnsi="Arial" w:cs="Arial"/>
              </w:rPr>
            </w:pPr>
          </w:p>
        </w:tc>
        <w:tc>
          <w:tcPr>
            <w:tcW w:w="484" w:type="pct"/>
          </w:tcPr>
          <w:p w14:paraId="2A3A9A46" w14:textId="77777777" w:rsidR="00E709C7" w:rsidRPr="00A408F1" w:rsidRDefault="00E709C7" w:rsidP="0096295C">
            <w:pPr>
              <w:rPr>
                <w:rFonts w:ascii="Arial" w:hAnsi="Arial" w:cs="Arial"/>
              </w:rPr>
            </w:pPr>
          </w:p>
        </w:tc>
      </w:tr>
      <w:tr w:rsidR="00E709C7" w:rsidRPr="00A408F1" w14:paraId="248EA82E" w14:textId="253D3437" w:rsidTr="008650D5">
        <w:trPr>
          <w:trHeight w:val="703"/>
        </w:trPr>
        <w:tc>
          <w:tcPr>
            <w:tcW w:w="840" w:type="pct"/>
          </w:tcPr>
          <w:p w14:paraId="3D01214C" w14:textId="3E1FD41C" w:rsidR="00AA6B42" w:rsidRPr="00762466" w:rsidRDefault="00762466" w:rsidP="00762466">
            <w:pPr>
              <w:rPr>
                <w:rFonts w:ascii="Arial" w:hAnsi="Arial" w:cs="Arial"/>
                <w:sz w:val="20"/>
                <w:szCs w:val="20"/>
              </w:rPr>
            </w:pPr>
            <w:r>
              <w:rPr>
                <w:rFonts w:ascii="Arial" w:hAnsi="Arial" w:cs="Arial"/>
                <w:sz w:val="20"/>
                <w:szCs w:val="20"/>
              </w:rPr>
              <w:t xml:space="preserve">Co-owners, contractors, visitors and patients </w:t>
            </w:r>
            <w:r w:rsidR="00AA6B42">
              <w:rPr>
                <w:rFonts w:ascii="Arial" w:hAnsi="Arial" w:cs="Arial"/>
                <w:sz w:val="20"/>
                <w:szCs w:val="20"/>
              </w:rPr>
              <w:t xml:space="preserve">may </w:t>
            </w:r>
            <w:r>
              <w:rPr>
                <w:rFonts w:ascii="Arial" w:hAnsi="Arial" w:cs="Arial"/>
                <w:sz w:val="20"/>
                <w:szCs w:val="20"/>
              </w:rPr>
              <w:t>come into</w:t>
            </w:r>
            <w:r w:rsidR="00AA6B42">
              <w:rPr>
                <w:rFonts w:ascii="Arial" w:hAnsi="Arial" w:cs="Arial"/>
                <w:sz w:val="20"/>
                <w:szCs w:val="20"/>
              </w:rPr>
              <w:t xml:space="preserve"> contact with harmful substances without protective equipment.</w:t>
            </w:r>
          </w:p>
        </w:tc>
        <w:tc>
          <w:tcPr>
            <w:tcW w:w="716" w:type="pct"/>
          </w:tcPr>
          <w:p w14:paraId="36E5F4DC" w14:textId="07BF9198" w:rsidR="00AA6B42" w:rsidRDefault="00AA6B42" w:rsidP="00AA6B42">
            <w:pPr>
              <w:rPr>
                <w:rFonts w:ascii="Arial" w:hAnsi="Arial" w:cs="Arial"/>
                <w:sz w:val="20"/>
                <w:szCs w:val="20"/>
              </w:rPr>
            </w:pPr>
            <w:r>
              <w:rPr>
                <w:rFonts w:ascii="Arial" w:hAnsi="Arial" w:cs="Arial"/>
                <w:sz w:val="20"/>
                <w:szCs w:val="20"/>
              </w:rPr>
              <w:t>Aprons, gloves, masks</w:t>
            </w:r>
            <w:r w:rsidR="0072423E">
              <w:rPr>
                <w:rFonts w:ascii="Arial" w:hAnsi="Arial" w:cs="Arial"/>
                <w:sz w:val="20"/>
                <w:szCs w:val="20"/>
              </w:rPr>
              <w:t>, visors</w:t>
            </w:r>
            <w:r>
              <w:rPr>
                <w:rFonts w:ascii="Arial" w:hAnsi="Arial" w:cs="Arial"/>
                <w:sz w:val="20"/>
                <w:szCs w:val="20"/>
              </w:rPr>
              <w:t xml:space="preserve"> &amp; goggles are availabl</w:t>
            </w:r>
            <w:r w:rsidR="00762466">
              <w:rPr>
                <w:rFonts w:ascii="Arial" w:hAnsi="Arial" w:cs="Arial"/>
                <w:sz w:val="20"/>
                <w:szCs w:val="20"/>
              </w:rPr>
              <w:t>e.</w:t>
            </w:r>
          </w:p>
          <w:p w14:paraId="7DCAAD73" w14:textId="77777777" w:rsidR="009B473E" w:rsidRDefault="009B473E" w:rsidP="00AA6B42">
            <w:pPr>
              <w:rPr>
                <w:rFonts w:ascii="Arial" w:hAnsi="Arial" w:cs="Arial"/>
                <w:sz w:val="20"/>
                <w:szCs w:val="20"/>
              </w:rPr>
            </w:pPr>
          </w:p>
          <w:p w14:paraId="6A8B75C6" w14:textId="4FAA339A" w:rsidR="009B473E" w:rsidRDefault="009B473E" w:rsidP="00AA6B42">
            <w:pPr>
              <w:rPr>
                <w:rFonts w:ascii="Arial" w:hAnsi="Arial" w:cs="Arial"/>
                <w:sz w:val="20"/>
                <w:szCs w:val="20"/>
              </w:rPr>
            </w:pPr>
            <w:r>
              <w:rPr>
                <w:rFonts w:ascii="Arial" w:hAnsi="Arial" w:cs="Arial"/>
                <w:sz w:val="20"/>
                <w:szCs w:val="20"/>
              </w:rPr>
              <w:t>PPE is available for the cleaners to use.</w:t>
            </w:r>
          </w:p>
          <w:p w14:paraId="18F9F4CB" w14:textId="77777777" w:rsidR="0095339B" w:rsidRDefault="0095339B" w:rsidP="00AA6B42">
            <w:pPr>
              <w:rPr>
                <w:rFonts w:ascii="Arial" w:hAnsi="Arial" w:cs="Arial"/>
                <w:sz w:val="20"/>
                <w:szCs w:val="20"/>
              </w:rPr>
            </w:pPr>
          </w:p>
          <w:p w14:paraId="5291A9E2" w14:textId="77777777" w:rsidR="00076767" w:rsidRDefault="00076767" w:rsidP="00AA6B42">
            <w:pPr>
              <w:rPr>
                <w:rFonts w:ascii="Arial" w:hAnsi="Arial" w:cs="Arial"/>
                <w:sz w:val="20"/>
                <w:szCs w:val="20"/>
              </w:rPr>
            </w:pPr>
          </w:p>
          <w:p w14:paraId="6750F2E7" w14:textId="479FA534" w:rsidR="00E709C7" w:rsidRPr="00A408F1" w:rsidRDefault="00AA6B42" w:rsidP="00AA6B42">
            <w:pPr>
              <w:rPr>
                <w:rFonts w:ascii="Arial" w:hAnsi="Arial" w:cs="Arial"/>
              </w:rPr>
            </w:pPr>
            <w:r>
              <w:rPr>
                <w:rFonts w:ascii="Arial" w:hAnsi="Arial" w:cs="Arial"/>
                <w:sz w:val="20"/>
                <w:szCs w:val="20"/>
              </w:rPr>
              <w:t>There is a learning event reporting policy known to co-owners.</w:t>
            </w:r>
          </w:p>
        </w:tc>
        <w:tc>
          <w:tcPr>
            <w:tcW w:w="155" w:type="pct"/>
          </w:tcPr>
          <w:p w14:paraId="1B792D7B" w14:textId="652E9A74" w:rsidR="00E709C7" w:rsidRPr="00A408F1" w:rsidRDefault="00762466" w:rsidP="0096295C">
            <w:pPr>
              <w:rPr>
                <w:rFonts w:ascii="Arial" w:hAnsi="Arial" w:cs="Arial"/>
              </w:rPr>
            </w:pPr>
            <w:r>
              <w:rPr>
                <w:rFonts w:ascii="Arial" w:hAnsi="Arial" w:cs="Arial"/>
              </w:rPr>
              <w:t>2</w:t>
            </w:r>
          </w:p>
        </w:tc>
        <w:tc>
          <w:tcPr>
            <w:tcW w:w="155" w:type="pct"/>
          </w:tcPr>
          <w:p w14:paraId="12D282CE" w14:textId="3249DB92" w:rsidR="00E709C7" w:rsidRPr="00A408F1" w:rsidRDefault="00762466" w:rsidP="0096295C">
            <w:pPr>
              <w:rPr>
                <w:rFonts w:ascii="Arial" w:hAnsi="Arial" w:cs="Arial"/>
              </w:rPr>
            </w:pPr>
            <w:r>
              <w:rPr>
                <w:rFonts w:ascii="Arial" w:hAnsi="Arial" w:cs="Arial"/>
              </w:rPr>
              <w:t>2</w:t>
            </w:r>
          </w:p>
        </w:tc>
        <w:tc>
          <w:tcPr>
            <w:tcW w:w="155" w:type="pct"/>
          </w:tcPr>
          <w:p w14:paraId="5D375044" w14:textId="04D4FCC5" w:rsidR="00E709C7" w:rsidRPr="00A408F1" w:rsidRDefault="00762466" w:rsidP="0096295C">
            <w:pPr>
              <w:rPr>
                <w:rFonts w:ascii="Arial" w:hAnsi="Arial" w:cs="Arial"/>
              </w:rPr>
            </w:pPr>
            <w:r>
              <w:rPr>
                <w:rFonts w:ascii="Arial" w:hAnsi="Arial" w:cs="Arial"/>
              </w:rPr>
              <w:t>4</w:t>
            </w:r>
          </w:p>
        </w:tc>
        <w:tc>
          <w:tcPr>
            <w:tcW w:w="946" w:type="pct"/>
          </w:tcPr>
          <w:p w14:paraId="2E0F2FAC" w14:textId="77777777" w:rsidR="00E709C7" w:rsidRPr="00A408F1" w:rsidRDefault="00E709C7" w:rsidP="0096295C">
            <w:pPr>
              <w:rPr>
                <w:rFonts w:ascii="Arial" w:hAnsi="Arial" w:cs="Arial"/>
              </w:rPr>
            </w:pPr>
          </w:p>
        </w:tc>
        <w:tc>
          <w:tcPr>
            <w:tcW w:w="155" w:type="pct"/>
          </w:tcPr>
          <w:p w14:paraId="63F1A83A" w14:textId="79F1C1AB" w:rsidR="00E709C7" w:rsidRPr="00A408F1" w:rsidRDefault="00762466" w:rsidP="0096295C">
            <w:pPr>
              <w:rPr>
                <w:rFonts w:ascii="Arial" w:hAnsi="Arial" w:cs="Arial"/>
              </w:rPr>
            </w:pPr>
            <w:r>
              <w:rPr>
                <w:rFonts w:ascii="Arial" w:hAnsi="Arial" w:cs="Arial"/>
              </w:rPr>
              <w:t>2</w:t>
            </w:r>
          </w:p>
        </w:tc>
        <w:tc>
          <w:tcPr>
            <w:tcW w:w="155" w:type="pct"/>
          </w:tcPr>
          <w:p w14:paraId="48CFAD49" w14:textId="7B38F410" w:rsidR="00E709C7" w:rsidRPr="00A408F1" w:rsidRDefault="00762466" w:rsidP="0096295C">
            <w:pPr>
              <w:rPr>
                <w:rFonts w:ascii="Arial" w:hAnsi="Arial" w:cs="Arial"/>
              </w:rPr>
            </w:pPr>
            <w:r>
              <w:rPr>
                <w:rFonts w:ascii="Arial" w:hAnsi="Arial" w:cs="Arial"/>
              </w:rPr>
              <w:t>2</w:t>
            </w:r>
          </w:p>
        </w:tc>
        <w:tc>
          <w:tcPr>
            <w:tcW w:w="155" w:type="pct"/>
          </w:tcPr>
          <w:p w14:paraId="17A4B3B3" w14:textId="0E6906DD" w:rsidR="00E709C7" w:rsidRPr="00A408F1" w:rsidRDefault="00762466" w:rsidP="0096295C">
            <w:pPr>
              <w:rPr>
                <w:rFonts w:ascii="Arial" w:hAnsi="Arial" w:cs="Arial"/>
              </w:rPr>
            </w:pPr>
            <w:r>
              <w:rPr>
                <w:rFonts w:ascii="Arial" w:hAnsi="Arial" w:cs="Arial"/>
              </w:rPr>
              <w:t>4</w:t>
            </w:r>
          </w:p>
        </w:tc>
        <w:tc>
          <w:tcPr>
            <w:tcW w:w="1084" w:type="pct"/>
          </w:tcPr>
          <w:p w14:paraId="1DE94C2C" w14:textId="77777777" w:rsidR="00E709C7" w:rsidRPr="00A408F1" w:rsidRDefault="00E709C7" w:rsidP="0096295C">
            <w:pPr>
              <w:rPr>
                <w:rFonts w:ascii="Arial" w:hAnsi="Arial" w:cs="Arial"/>
              </w:rPr>
            </w:pPr>
          </w:p>
        </w:tc>
        <w:tc>
          <w:tcPr>
            <w:tcW w:w="484" w:type="pct"/>
          </w:tcPr>
          <w:p w14:paraId="3808F214" w14:textId="77777777" w:rsidR="00E709C7" w:rsidRPr="00A408F1" w:rsidRDefault="00E709C7" w:rsidP="0096295C">
            <w:pPr>
              <w:rPr>
                <w:rFonts w:ascii="Arial" w:hAnsi="Arial" w:cs="Arial"/>
              </w:rPr>
            </w:pPr>
          </w:p>
        </w:tc>
      </w:tr>
      <w:tr w:rsidR="00E709C7" w:rsidRPr="00A408F1" w14:paraId="36147661" w14:textId="77777777" w:rsidTr="008650D5">
        <w:trPr>
          <w:trHeight w:val="703"/>
        </w:trPr>
        <w:tc>
          <w:tcPr>
            <w:tcW w:w="840" w:type="pct"/>
          </w:tcPr>
          <w:p w14:paraId="1C49D6A1" w14:textId="77777777" w:rsidR="00E709C7" w:rsidRPr="00A408F1" w:rsidRDefault="00E709C7" w:rsidP="0096295C">
            <w:pPr>
              <w:rPr>
                <w:rFonts w:ascii="Arial" w:hAnsi="Arial" w:cs="Arial"/>
              </w:rPr>
            </w:pPr>
          </w:p>
        </w:tc>
        <w:tc>
          <w:tcPr>
            <w:tcW w:w="716" w:type="pct"/>
          </w:tcPr>
          <w:p w14:paraId="57BBAF8F" w14:textId="77777777" w:rsidR="00E709C7" w:rsidRPr="00A408F1" w:rsidRDefault="00E709C7" w:rsidP="0096295C">
            <w:pPr>
              <w:rPr>
                <w:rFonts w:ascii="Arial" w:hAnsi="Arial" w:cs="Arial"/>
              </w:rPr>
            </w:pPr>
          </w:p>
        </w:tc>
        <w:tc>
          <w:tcPr>
            <w:tcW w:w="155" w:type="pct"/>
          </w:tcPr>
          <w:p w14:paraId="357CD6DB" w14:textId="77777777" w:rsidR="00E709C7" w:rsidRPr="00A408F1" w:rsidRDefault="00E709C7" w:rsidP="0096295C">
            <w:pPr>
              <w:rPr>
                <w:rFonts w:ascii="Arial" w:hAnsi="Arial" w:cs="Arial"/>
              </w:rPr>
            </w:pPr>
          </w:p>
        </w:tc>
        <w:tc>
          <w:tcPr>
            <w:tcW w:w="155" w:type="pct"/>
          </w:tcPr>
          <w:p w14:paraId="114B5C4A" w14:textId="77777777" w:rsidR="00E709C7" w:rsidRPr="00A408F1" w:rsidRDefault="00E709C7" w:rsidP="0096295C">
            <w:pPr>
              <w:rPr>
                <w:rFonts w:ascii="Arial" w:hAnsi="Arial" w:cs="Arial"/>
              </w:rPr>
            </w:pPr>
          </w:p>
        </w:tc>
        <w:tc>
          <w:tcPr>
            <w:tcW w:w="155" w:type="pct"/>
          </w:tcPr>
          <w:p w14:paraId="564AEF51" w14:textId="164D7B38" w:rsidR="00E709C7" w:rsidRPr="00A408F1" w:rsidRDefault="00E709C7" w:rsidP="0096295C">
            <w:pPr>
              <w:rPr>
                <w:rFonts w:ascii="Arial" w:hAnsi="Arial" w:cs="Arial"/>
              </w:rPr>
            </w:pPr>
          </w:p>
        </w:tc>
        <w:tc>
          <w:tcPr>
            <w:tcW w:w="946" w:type="pct"/>
          </w:tcPr>
          <w:p w14:paraId="13CBE59F" w14:textId="77777777" w:rsidR="00E709C7" w:rsidRPr="00A408F1" w:rsidRDefault="00E709C7" w:rsidP="0096295C">
            <w:pPr>
              <w:rPr>
                <w:rFonts w:ascii="Arial" w:hAnsi="Arial" w:cs="Arial"/>
              </w:rPr>
            </w:pPr>
          </w:p>
        </w:tc>
        <w:tc>
          <w:tcPr>
            <w:tcW w:w="155" w:type="pct"/>
          </w:tcPr>
          <w:p w14:paraId="779ADF06" w14:textId="77777777" w:rsidR="00E709C7" w:rsidRPr="00A408F1" w:rsidRDefault="00E709C7" w:rsidP="0096295C">
            <w:pPr>
              <w:rPr>
                <w:rFonts w:ascii="Arial" w:hAnsi="Arial" w:cs="Arial"/>
              </w:rPr>
            </w:pPr>
          </w:p>
        </w:tc>
        <w:tc>
          <w:tcPr>
            <w:tcW w:w="155" w:type="pct"/>
          </w:tcPr>
          <w:p w14:paraId="0B6ADCCC" w14:textId="77777777" w:rsidR="00E709C7" w:rsidRPr="00A408F1" w:rsidRDefault="00E709C7" w:rsidP="0096295C">
            <w:pPr>
              <w:rPr>
                <w:rFonts w:ascii="Arial" w:hAnsi="Arial" w:cs="Arial"/>
              </w:rPr>
            </w:pPr>
          </w:p>
        </w:tc>
        <w:tc>
          <w:tcPr>
            <w:tcW w:w="155" w:type="pct"/>
          </w:tcPr>
          <w:p w14:paraId="1034CD85" w14:textId="6C96FDFE" w:rsidR="00E709C7" w:rsidRPr="00A408F1" w:rsidRDefault="00E709C7" w:rsidP="0096295C">
            <w:pPr>
              <w:rPr>
                <w:rFonts w:ascii="Arial" w:hAnsi="Arial" w:cs="Arial"/>
              </w:rPr>
            </w:pPr>
          </w:p>
        </w:tc>
        <w:tc>
          <w:tcPr>
            <w:tcW w:w="1084" w:type="pct"/>
          </w:tcPr>
          <w:p w14:paraId="54BD291A" w14:textId="77777777" w:rsidR="00E709C7" w:rsidRPr="00A408F1" w:rsidRDefault="00E709C7" w:rsidP="0096295C">
            <w:pPr>
              <w:rPr>
                <w:rFonts w:ascii="Arial" w:hAnsi="Arial" w:cs="Arial"/>
              </w:rPr>
            </w:pPr>
          </w:p>
        </w:tc>
        <w:tc>
          <w:tcPr>
            <w:tcW w:w="484" w:type="pct"/>
          </w:tcPr>
          <w:p w14:paraId="77DEB6B7" w14:textId="77777777" w:rsidR="00E709C7" w:rsidRPr="00A408F1" w:rsidRDefault="00E709C7" w:rsidP="0096295C">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bookmarkEnd w:id="0"/>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DAB82" w14:textId="77777777" w:rsidR="00792582" w:rsidRDefault="00792582" w:rsidP="0096295C">
      <w:r>
        <w:separator/>
      </w:r>
    </w:p>
  </w:endnote>
  <w:endnote w:type="continuationSeparator" w:id="0">
    <w:p w14:paraId="78B5C967" w14:textId="77777777" w:rsidR="00792582" w:rsidRDefault="00792582"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2AEEE" w14:textId="77777777" w:rsidR="00792582" w:rsidRDefault="00792582" w:rsidP="0096295C">
      <w:r>
        <w:separator/>
      </w:r>
    </w:p>
  </w:footnote>
  <w:footnote w:type="continuationSeparator" w:id="0">
    <w:p w14:paraId="13A6E974" w14:textId="77777777" w:rsidR="00792582" w:rsidRDefault="00792582"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86E31"/>
    <w:multiLevelType w:val="hybridMultilevel"/>
    <w:tmpl w:val="5A3414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21151A"/>
    <w:multiLevelType w:val="hybridMultilevel"/>
    <w:tmpl w:val="59FC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4F538D"/>
    <w:multiLevelType w:val="hybridMultilevel"/>
    <w:tmpl w:val="0722FD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96618476">
    <w:abstractNumId w:val="1"/>
  </w:num>
  <w:num w:numId="2" w16cid:durableId="1359086304">
    <w:abstractNumId w:val="2"/>
  </w:num>
  <w:num w:numId="3" w16cid:durableId="102967263">
    <w:abstractNumId w:val="4"/>
  </w:num>
  <w:num w:numId="4" w16cid:durableId="1326398462">
    <w:abstractNumId w:val="0"/>
  </w:num>
  <w:num w:numId="5" w16cid:durableId="285889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02E3A"/>
    <w:rsid w:val="00025D6A"/>
    <w:rsid w:val="000368E8"/>
    <w:rsid w:val="0007424E"/>
    <w:rsid w:val="00076767"/>
    <w:rsid w:val="0009170B"/>
    <w:rsid w:val="000C116D"/>
    <w:rsid w:val="000E0353"/>
    <w:rsid w:val="000F0561"/>
    <w:rsid w:val="00102B25"/>
    <w:rsid w:val="00106CE5"/>
    <w:rsid w:val="00124CFB"/>
    <w:rsid w:val="00144DEB"/>
    <w:rsid w:val="00147A8F"/>
    <w:rsid w:val="001506A9"/>
    <w:rsid w:val="00192CF8"/>
    <w:rsid w:val="001F33CD"/>
    <w:rsid w:val="00221A0F"/>
    <w:rsid w:val="00240659"/>
    <w:rsid w:val="002B630C"/>
    <w:rsid w:val="00324E90"/>
    <w:rsid w:val="003826D8"/>
    <w:rsid w:val="003957B6"/>
    <w:rsid w:val="003B793C"/>
    <w:rsid w:val="003D2ED2"/>
    <w:rsid w:val="003D5824"/>
    <w:rsid w:val="004527C8"/>
    <w:rsid w:val="00452E52"/>
    <w:rsid w:val="00485425"/>
    <w:rsid w:val="0049713D"/>
    <w:rsid w:val="004C3A08"/>
    <w:rsid w:val="004D3B8F"/>
    <w:rsid w:val="004D4EFD"/>
    <w:rsid w:val="004F0733"/>
    <w:rsid w:val="004F748B"/>
    <w:rsid w:val="00521679"/>
    <w:rsid w:val="00536C18"/>
    <w:rsid w:val="005555A8"/>
    <w:rsid w:val="006B1FF2"/>
    <w:rsid w:val="006B356F"/>
    <w:rsid w:val="00706266"/>
    <w:rsid w:val="0072423E"/>
    <w:rsid w:val="00756C96"/>
    <w:rsid w:val="00762466"/>
    <w:rsid w:val="00792582"/>
    <w:rsid w:val="007B4D0A"/>
    <w:rsid w:val="007E292B"/>
    <w:rsid w:val="0080459B"/>
    <w:rsid w:val="008435B1"/>
    <w:rsid w:val="00846332"/>
    <w:rsid w:val="008650D5"/>
    <w:rsid w:val="008803C3"/>
    <w:rsid w:val="008A3613"/>
    <w:rsid w:val="008B1034"/>
    <w:rsid w:val="008B6695"/>
    <w:rsid w:val="008B6D84"/>
    <w:rsid w:val="009254D0"/>
    <w:rsid w:val="00931258"/>
    <w:rsid w:val="0095339B"/>
    <w:rsid w:val="0096295C"/>
    <w:rsid w:val="00974751"/>
    <w:rsid w:val="009B0BF9"/>
    <w:rsid w:val="009B4425"/>
    <w:rsid w:val="009B473E"/>
    <w:rsid w:val="009C5C49"/>
    <w:rsid w:val="009D1787"/>
    <w:rsid w:val="009E432F"/>
    <w:rsid w:val="00A17008"/>
    <w:rsid w:val="00A3272E"/>
    <w:rsid w:val="00A408F1"/>
    <w:rsid w:val="00A841A9"/>
    <w:rsid w:val="00AA056C"/>
    <w:rsid w:val="00AA6B42"/>
    <w:rsid w:val="00AB5A74"/>
    <w:rsid w:val="00AD1EA7"/>
    <w:rsid w:val="00AE195A"/>
    <w:rsid w:val="00B5325D"/>
    <w:rsid w:val="00B845D5"/>
    <w:rsid w:val="00BC1254"/>
    <w:rsid w:val="00C13BBF"/>
    <w:rsid w:val="00CB2D81"/>
    <w:rsid w:val="00CE4E3F"/>
    <w:rsid w:val="00DB231A"/>
    <w:rsid w:val="00DD3F77"/>
    <w:rsid w:val="00E16595"/>
    <w:rsid w:val="00E45E4A"/>
    <w:rsid w:val="00E52566"/>
    <w:rsid w:val="00E709C7"/>
    <w:rsid w:val="00E74093"/>
    <w:rsid w:val="00EB537D"/>
    <w:rsid w:val="00EF731F"/>
    <w:rsid w:val="00F07D05"/>
    <w:rsid w:val="00F11B0E"/>
    <w:rsid w:val="00F175AF"/>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Samantha Huggins</cp:lastModifiedBy>
  <cp:revision>13</cp:revision>
  <dcterms:created xsi:type="dcterms:W3CDTF">2022-12-01T09:27:00Z</dcterms:created>
  <dcterms:modified xsi:type="dcterms:W3CDTF">2026-07-27T11:35:00Z</dcterms:modified>
</cp:coreProperties>
</file>