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7266" w14:textId="77777777" w:rsidR="007840CF" w:rsidRDefault="007840CF"/>
    <w:p w14:paraId="05281193" w14:textId="37BED9BF" w:rsidR="00C23A0E" w:rsidRDefault="00C23A0E" w:rsidP="00C23A0E">
      <w:pPr>
        <w:jc w:val="center"/>
        <w:rPr>
          <w:b/>
          <w:bCs/>
          <w:u w:val="single"/>
        </w:rPr>
      </w:pPr>
      <w:r w:rsidRPr="00C23A0E">
        <w:rPr>
          <w:b/>
          <w:bCs/>
          <w:u w:val="single"/>
        </w:rPr>
        <w:t>Induction</w:t>
      </w:r>
      <w:r w:rsidR="00575E95">
        <w:rPr>
          <w:b/>
          <w:bCs/>
          <w:u w:val="single"/>
        </w:rPr>
        <w:t xml:space="preserve"> Confirmation</w:t>
      </w:r>
    </w:p>
    <w:p w14:paraId="010DD0F7" w14:textId="77777777" w:rsidR="00575E95" w:rsidRDefault="00575E95" w:rsidP="00C23A0E">
      <w:pPr>
        <w:jc w:val="center"/>
        <w:rPr>
          <w:b/>
          <w:bCs/>
          <w:u w:val="single"/>
        </w:rPr>
      </w:pPr>
    </w:p>
    <w:p w14:paraId="5A032C10" w14:textId="3F6ADA78" w:rsidR="00575E95" w:rsidRDefault="00C23A0E">
      <w:r>
        <w:t>As part of the mandatory Corporate Induction, it is a requirement that you familiarise yourself with our Policies</w:t>
      </w:r>
      <w:r w:rsidR="00575E95">
        <w:t xml:space="preserve"> which can be found in the New Starter Hub on Radar</w:t>
      </w:r>
      <w:r>
        <w:t xml:space="preserve">.  </w:t>
      </w:r>
    </w:p>
    <w:p w14:paraId="2BF7061D" w14:textId="0671E24C" w:rsidR="00591F57" w:rsidRDefault="00C23A0E">
      <w:r>
        <w:t>It is particularly important that your read and confirm your understanding of the following policies:</w:t>
      </w:r>
    </w:p>
    <w:p w14:paraId="7467268E" w14:textId="2336D25D" w:rsidR="00575E95" w:rsidRDefault="00575E95"/>
    <w:p w14:paraId="2422FB7A" w14:textId="09310D55" w:rsidR="00B401CC" w:rsidRDefault="00575E95" w:rsidP="00C23A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E9C37E" wp14:editId="44FEA126">
            <wp:simplePos x="0" y="0"/>
            <wp:positionH relativeFrom="column">
              <wp:posOffset>3209925</wp:posOffset>
            </wp:positionH>
            <wp:positionV relativeFrom="paragraph">
              <wp:posOffset>17145</wp:posOffset>
            </wp:positionV>
            <wp:extent cx="2180856" cy="2051106"/>
            <wp:effectExtent l="0" t="0" r="0" b="6350"/>
            <wp:wrapNone/>
            <wp:docPr id="20806323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63233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856" cy="205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1CC">
        <w:rPr>
          <w:b/>
          <w:bCs/>
        </w:rPr>
        <w:t>Code of Conduct and Expectations</w:t>
      </w:r>
      <w:r>
        <w:rPr>
          <w:b/>
          <w:bCs/>
        </w:rPr>
        <w:tab/>
      </w:r>
    </w:p>
    <w:p w14:paraId="7B2C2261" w14:textId="6D443000" w:rsidR="00575E95" w:rsidRDefault="00575E95" w:rsidP="00C23A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Data Protection Act - Overview</w:t>
      </w:r>
    </w:p>
    <w:p w14:paraId="05253FF6" w14:textId="55A7D3B5" w:rsidR="00575E95" w:rsidRDefault="00575E95" w:rsidP="00C23A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Employees Use of Service Policy</w:t>
      </w:r>
    </w:p>
    <w:p w14:paraId="0ADB7317" w14:textId="58B48D67" w:rsidR="00B401CC" w:rsidRDefault="00B401CC" w:rsidP="00C23A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Equality &amp; Diversity Policy</w:t>
      </w:r>
    </w:p>
    <w:p w14:paraId="1F56A480" w14:textId="1D0CCE67" w:rsidR="00B401CC" w:rsidRDefault="00B401CC" w:rsidP="00B401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Health &amp; Safety Policy</w:t>
      </w:r>
    </w:p>
    <w:p w14:paraId="4C68C7DA" w14:textId="5CA97F73" w:rsidR="00575E95" w:rsidRDefault="00B401CC" w:rsidP="00575E9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Information Governance Staff Handbook</w:t>
      </w:r>
    </w:p>
    <w:p w14:paraId="62F82199" w14:textId="63004552" w:rsidR="00575E95" w:rsidRPr="00575E95" w:rsidRDefault="00575E95" w:rsidP="00575E9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Mobile Computing Good Practice Guide</w:t>
      </w:r>
    </w:p>
    <w:p w14:paraId="2FAEC4AC" w14:textId="77777777" w:rsidR="00B401CC" w:rsidRPr="00B401CC" w:rsidRDefault="00B401CC" w:rsidP="00B401CC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</w:rPr>
      </w:pPr>
      <w:r w:rsidRPr="00B401CC">
        <w:rPr>
          <w:b/>
          <w:bCs/>
        </w:rPr>
        <w:t xml:space="preserve">Payroll Process &amp; Responsibilities </w:t>
      </w:r>
    </w:p>
    <w:p w14:paraId="27DBE217" w14:textId="48822AE0" w:rsidR="00B401CC" w:rsidRPr="00C23A0E" w:rsidRDefault="00B401CC" w:rsidP="00B401CC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</w:rPr>
      </w:pPr>
      <w:r w:rsidRPr="00C23A0E">
        <w:rPr>
          <w:b/>
          <w:bCs/>
        </w:rPr>
        <w:t>Religious &amp; Cultural Policy</w:t>
      </w:r>
    </w:p>
    <w:p w14:paraId="0F814FE6" w14:textId="1FDAE856" w:rsidR="00C23A0E" w:rsidRPr="00C23A0E" w:rsidRDefault="00C23A0E" w:rsidP="00C23A0E">
      <w:pPr>
        <w:pStyle w:val="ListParagraph"/>
        <w:numPr>
          <w:ilvl w:val="0"/>
          <w:numId w:val="1"/>
        </w:numPr>
        <w:rPr>
          <w:b/>
          <w:bCs/>
        </w:rPr>
      </w:pPr>
      <w:r w:rsidRPr="00C23A0E">
        <w:rPr>
          <w:b/>
          <w:bCs/>
        </w:rPr>
        <w:t>Safeguarding Children Policy</w:t>
      </w:r>
    </w:p>
    <w:p w14:paraId="09955721" w14:textId="60A6F11D" w:rsidR="00C23A0E" w:rsidRDefault="00C23A0E" w:rsidP="00C23A0E">
      <w:pPr>
        <w:pStyle w:val="ListParagraph"/>
        <w:numPr>
          <w:ilvl w:val="0"/>
          <w:numId w:val="1"/>
        </w:numPr>
        <w:rPr>
          <w:b/>
          <w:bCs/>
        </w:rPr>
      </w:pPr>
      <w:r w:rsidRPr="00C23A0E">
        <w:rPr>
          <w:b/>
          <w:bCs/>
        </w:rPr>
        <w:t xml:space="preserve">Safeguarding Vulnerable Adults Policy </w:t>
      </w:r>
    </w:p>
    <w:p w14:paraId="23DAF9F6" w14:textId="77777777" w:rsidR="00575E95" w:rsidRDefault="00575E95"/>
    <w:p w14:paraId="08C397D2" w14:textId="3086ED82" w:rsidR="00C23A0E" w:rsidRDefault="00B401CC">
      <w:r>
        <w:t xml:space="preserve">If you have any questions or queries about the content included </w:t>
      </w:r>
      <w:r w:rsidR="007C0B67">
        <w:t>here,</w:t>
      </w:r>
      <w:r>
        <w:t xml:space="preserve"> please do not hesitate to contact </w:t>
      </w:r>
      <w:r w:rsidR="00575E95">
        <w:t>the People Team</w:t>
      </w:r>
      <w:r>
        <w:t xml:space="preserve"> on 0117 9370902 or 0117 937091 or workwithus@brisdoc.org</w:t>
      </w:r>
    </w:p>
    <w:p w14:paraId="17B01DE0" w14:textId="596C784A" w:rsidR="00C23A0E" w:rsidRDefault="00B401CC">
      <w:pPr>
        <w:pBdr>
          <w:bottom w:val="single" w:sz="6" w:space="1" w:color="auto"/>
        </w:pBdr>
      </w:pPr>
      <w:r>
        <w:t>Please sign, date and return this confirmation to:</w:t>
      </w:r>
      <w:r w:rsidRPr="00B401CC">
        <w:t xml:space="preserve"> </w:t>
      </w:r>
      <w:hyperlink r:id="rId6" w:history="1">
        <w:r w:rsidR="00591F57" w:rsidRPr="005467BA">
          <w:rPr>
            <w:rStyle w:val="Hyperlink"/>
          </w:rPr>
          <w:t>workwithus@brisdoc.org</w:t>
        </w:r>
      </w:hyperlink>
      <w:r w:rsidR="00591F57">
        <w:t xml:space="preserve"> to indicate that you have read and understood the a</w:t>
      </w:r>
      <w:r w:rsidR="00575E95">
        <w:t xml:space="preserve">forementioned </w:t>
      </w:r>
      <w:r w:rsidR="00591F57">
        <w:t>documents.</w:t>
      </w:r>
    </w:p>
    <w:p w14:paraId="4A383F98" w14:textId="77777777" w:rsidR="00575E95" w:rsidRDefault="00575E95">
      <w:pPr>
        <w:pBdr>
          <w:bottom w:val="single" w:sz="6" w:space="1" w:color="auto"/>
        </w:pBdr>
      </w:pPr>
    </w:p>
    <w:p w14:paraId="4190304C" w14:textId="77777777" w:rsidR="00575E95" w:rsidRDefault="00575E95"/>
    <w:p w14:paraId="75322E4D" w14:textId="69B43633" w:rsidR="00591F57" w:rsidRDefault="00591F57">
      <w:r>
        <w:t>Name:</w:t>
      </w:r>
      <w:r w:rsidR="00575E95">
        <w:t xml:space="preserve"> </w:t>
      </w:r>
      <w:r w:rsidR="00575E95">
        <w:tab/>
      </w:r>
      <w:r w:rsidR="00575E95">
        <w:tab/>
        <w:t>___________________________________________________________</w:t>
      </w:r>
    </w:p>
    <w:p w14:paraId="661F78B8" w14:textId="04F4E4EF" w:rsidR="00591F57" w:rsidRDefault="00591F57">
      <w:r>
        <w:t>Date:</w:t>
      </w:r>
      <w:r w:rsidR="00575E95">
        <w:tab/>
      </w:r>
      <w:r w:rsidR="00575E95">
        <w:tab/>
        <w:t>___________________________________________________________</w:t>
      </w:r>
    </w:p>
    <w:p w14:paraId="57BD9F05" w14:textId="0D86AAB6" w:rsidR="00CF56EC" w:rsidRDefault="00CF56EC">
      <w:r>
        <w:t>Role:</w:t>
      </w:r>
      <w:r>
        <w:tab/>
      </w:r>
      <w:r>
        <w:tab/>
        <w:t>___________________________________________________________</w:t>
      </w:r>
    </w:p>
    <w:p w14:paraId="471350F1" w14:textId="77777777" w:rsidR="00CF56EC" w:rsidRDefault="00CF56EC"/>
    <w:p w14:paraId="6398F1FB" w14:textId="3BF16BBC" w:rsidR="00591F57" w:rsidRDefault="00591F57" w:rsidP="00591F5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34A59" wp14:editId="4F24C257">
                <wp:simplePos x="0" y="0"/>
                <wp:positionH relativeFrom="column">
                  <wp:posOffset>428625</wp:posOffset>
                </wp:positionH>
                <wp:positionV relativeFrom="paragraph">
                  <wp:posOffset>12065</wp:posOffset>
                </wp:positionV>
                <wp:extent cx="238125" cy="171450"/>
                <wp:effectExtent l="0" t="0" r="28575" b="19050"/>
                <wp:wrapNone/>
                <wp:docPr id="18274430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4C654" id="Rectangle 1" o:spid="_x0000_s1026" style="position:absolute;margin-left:33.75pt;margin-top:.9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" fillcolor="white [3201]" strokecolor="#70ad47 [3209]" strokeweight="1pt"/>
            </w:pict>
          </mc:Fallback>
        </mc:AlternateContent>
      </w:r>
      <w:r w:rsidR="00CF56EC">
        <w:rPr>
          <w:noProof/>
        </w:rPr>
        <w:t>I confirm that I</w:t>
      </w:r>
      <w:r>
        <w:t xml:space="preserve"> have read and understood the documents as listed in the </w:t>
      </w:r>
      <w:r w:rsidR="00CF56EC">
        <w:t xml:space="preserve">mandatory </w:t>
      </w:r>
      <w:r>
        <w:t xml:space="preserve">Corporate Induction training </w:t>
      </w:r>
    </w:p>
    <w:sectPr w:rsidR="00591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247"/>
    <w:multiLevelType w:val="hybridMultilevel"/>
    <w:tmpl w:val="19E02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4F3471"/>
    <w:multiLevelType w:val="hybridMultilevel"/>
    <w:tmpl w:val="2842E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30905">
    <w:abstractNumId w:val="1"/>
  </w:num>
  <w:num w:numId="2" w16cid:durableId="136185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0E"/>
    <w:rsid w:val="00375577"/>
    <w:rsid w:val="00575E95"/>
    <w:rsid w:val="00591F57"/>
    <w:rsid w:val="007840CF"/>
    <w:rsid w:val="007C0B67"/>
    <w:rsid w:val="00B401CC"/>
    <w:rsid w:val="00C23A0E"/>
    <w:rsid w:val="00CF56EC"/>
    <w:rsid w:val="00F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F16A"/>
  <w15:chartTrackingRefBased/>
  <w15:docId w15:val="{B578BA2E-359F-410F-8F07-D0AE3DA6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withus@brisdo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DOWDING, Nicky (BRISDOC HEALTHCARE SERVICES OOH)</dc:creator>
  <cp:keywords/>
  <dc:description/>
  <cp:lastModifiedBy>Andy Morrison BrisDoc Marketing</cp:lastModifiedBy>
  <cp:revision>2</cp:revision>
  <dcterms:created xsi:type="dcterms:W3CDTF">2023-10-23T15:20:00Z</dcterms:created>
  <dcterms:modified xsi:type="dcterms:W3CDTF">2023-10-23T15:20:00Z</dcterms:modified>
</cp:coreProperties>
</file>