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16507682" w:rsidR="003B6FA1" w:rsidRPr="00AD1A69" w:rsidRDefault="0053341E" w:rsidP="00AD1A69">
      <w:pPr>
        <w:pStyle w:val="Heading1"/>
      </w:pPr>
      <w:r>
        <w:t>Patient Board</w:t>
      </w:r>
      <w:r w:rsidR="003B6FA1" w:rsidRPr="00AD1A69">
        <w:t xml:space="preserve">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03F09F78" w:rsidR="003B7015" w:rsidRPr="006E4629" w:rsidRDefault="00AD1A69" w:rsidP="00AD1A69">
            <w:pPr>
              <w:rPr>
                <w:lang w:val="en-US" w:bidi="en-US"/>
              </w:rPr>
            </w:pPr>
            <w:r w:rsidRPr="006E4629">
              <w:rPr>
                <w:lang w:val="en-US" w:bidi="en-US"/>
              </w:rPr>
              <w:t>1.0</w:t>
            </w:r>
          </w:p>
        </w:tc>
        <w:tc>
          <w:tcPr>
            <w:tcW w:w="4536" w:type="dxa"/>
            <w:shd w:val="clear" w:color="auto" w:fill="F2F2F2" w:themeFill="background1" w:themeFillShade="F2"/>
            <w:vAlign w:val="center"/>
          </w:tcPr>
          <w:p w14:paraId="6FBB40C9" w14:textId="56F29F82" w:rsidR="003B7015" w:rsidRPr="006E4629" w:rsidRDefault="006E4629" w:rsidP="00AD1A69">
            <w:pPr>
              <w:rPr>
                <w:sz w:val="24"/>
              </w:rPr>
            </w:pPr>
            <w:r>
              <w:rPr>
                <w:sz w:val="24"/>
              </w:rPr>
              <w:t>Nat Ryan</w:t>
            </w:r>
            <w:r w:rsidR="0053341E" w:rsidRPr="006E4629">
              <w:rPr>
                <w:sz w:val="24"/>
              </w:rPr>
              <w:t xml:space="preserve"> </w:t>
            </w:r>
            <w:r>
              <w:rPr>
                <w:sz w:val="24"/>
              </w:rPr>
              <w:t>(Ops Lead)</w:t>
            </w:r>
          </w:p>
        </w:tc>
        <w:tc>
          <w:tcPr>
            <w:tcW w:w="2547" w:type="dxa"/>
            <w:shd w:val="clear" w:color="auto" w:fill="F2F2F2" w:themeFill="background1" w:themeFillShade="F2"/>
            <w:vAlign w:val="center"/>
          </w:tcPr>
          <w:p w14:paraId="7DB14897" w14:textId="155C734A" w:rsidR="003B7015" w:rsidRPr="006E4629" w:rsidRDefault="0053341E" w:rsidP="00AD1A69">
            <w:pPr>
              <w:rPr>
                <w:sz w:val="24"/>
              </w:rPr>
            </w:pPr>
            <w:r w:rsidRPr="006E4629">
              <w:rPr>
                <w:sz w:val="24"/>
              </w:rPr>
              <w:t>28</w:t>
            </w:r>
            <w:r w:rsidR="006E4629">
              <w:rPr>
                <w:sz w:val="24"/>
              </w:rPr>
              <w:t>/06/</w:t>
            </w:r>
            <w:r w:rsidRPr="006E4629">
              <w:rPr>
                <w:sz w:val="24"/>
              </w:rPr>
              <w:t>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6E4629" w:rsidRDefault="003B7015" w:rsidP="003B7015">
            <w:pPr>
              <w:rPr>
                <w:b/>
                <w:color w:val="FFFFFF" w:themeColor="background1"/>
                <w:sz w:val="24"/>
              </w:rPr>
            </w:pPr>
            <w:r w:rsidRPr="006E4629">
              <w:rPr>
                <w:b/>
                <w:color w:val="FFFFFF" w:themeColor="background1"/>
                <w:sz w:val="24"/>
              </w:rPr>
              <w:t>Published:</w:t>
            </w:r>
          </w:p>
        </w:tc>
        <w:tc>
          <w:tcPr>
            <w:tcW w:w="4536" w:type="dxa"/>
            <w:shd w:val="clear" w:color="auto" w:fill="007777" w:themeFill="accent1"/>
            <w:vAlign w:val="center"/>
          </w:tcPr>
          <w:p w14:paraId="0F464C3E" w14:textId="77777777" w:rsidR="003B7015" w:rsidRPr="006E4629" w:rsidRDefault="003B7015" w:rsidP="003B7015">
            <w:pPr>
              <w:rPr>
                <w:b/>
                <w:color w:val="FFFFFF" w:themeColor="background1"/>
                <w:sz w:val="24"/>
              </w:rPr>
            </w:pPr>
            <w:r w:rsidRPr="006E4629">
              <w:rPr>
                <w:b/>
                <w:color w:val="FFFFFF" w:themeColor="background1"/>
                <w:sz w:val="24"/>
              </w:rPr>
              <w:t>Approving Director:</w:t>
            </w:r>
          </w:p>
        </w:tc>
        <w:tc>
          <w:tcPr>
            <w:tcW w:w="2547" w:type="dxa"/>
            <w:shd w:val="clear" w:color="auto" w:fill="007777" w:themeFill="accent1"/>
            <w:vAlign w:val="center"/>
          </w:tcPr>
          <w:p w14:paraId="16E7A3E4" w14:textId="77777777" w:rsidR="003B7015" w:rsidRPr="006E4629" w:rsidRDefault="003B7015" w:rsidP="003B7015">
            <w:pPr>
              <w:rPr>
                <w:b/>
                <w:color w:val="FFFFFF" w:themeColor="background1"/>
                <w:sz w:val="24"/>
              </w:rPr>
            </w:pPr>
            <w:r w:rsidRPr="006E4629">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2B5A40D6" w:rsidR="003B7015" w:rsidRPr="006E4629" w:rsidRDefault="006E4629" w:rsidP="003B7015">
            <w:pPr>
              <w:rPr>
                <w:lang w:val="en-US" w:bidi="en-US"/>
              </w:rPr>
            </w:pPr>
            <w:r>
              <w:rPr>
                <w:sz w:val="24"/>
              </w:rPr>
              <w:t>25/07/2022</w:t>
            </w:r>
          </w:p>
        </w:tc>
        <w:tc>
          <w:tcPr>
            <w:tcW w:w="4536" w:type="dxa"/>
            <w:shd w:val="clear" w:color="auto" w:fill="F2F2F2" w:themeFill="background1" w:themeFillShade="F2"/>
            <w:vAlign w:val="center"/>
          </w:tcPr>
          <w:p w14:paraId="5A5C985D" w14:textId="48742EF4" w:rsidR="003B7015" w:rsidRPr="006E4629" w:rsidRDefault="006E4629" w:rsidP="00AD1A69">
            <w:pPr>
              <w:rPr>
                <w:lang w:val="en-US" w:bidi="en-US"/>
              </w:rPr>
            </w:pPr>
            <w:r>
              <w:rPr>
                <w:lang w:val="en-US" w:bidi="en-US"/>
              </w:rPr>
              <w:t>Rhys Hancock (Director of Nursing, AHPs and Governance)</w:t>
            </w:r>
          </w:p>
        </w:tc>
        <w:tc>
          <w:tcPr>
            <w:tcW w:w="2547" w:type="dxa"/>
            <w:shd w:val="clear" w:color="auto" w:fill="F2F2F2" w:themeFill="background1" w:themeFillShade="F2"/>
            <w:vAlign w:val="center"/>
          </w:tcPr>
          <w:p w14:paraId="2D4E1568" w14:textId="5BC5F729" w:rsidR="003B7015" w:rsidRPr="006E4629" w:rsidRDefault="006E4629" w:rsidP="003B7015">
            <w:pPr>
              <w:rPr>
                <w:lang w:val="en-US" w:bidi="en-US"/>
              </w:rPr>
            </w:pPr>
            <w:r>
              <w:rPr>
                <w:lang w:val="en-US" w:bidi="en-US"/>
              </w:rPr>
              <w:t>28/06/2025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039F7D5A" w14:textId="70DC8B86" w:rsidR="00F418AD"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989" w:history="1">
        <w:r w:rsidR="00F418AD" w:rsidRPr="005D5DA3">
          <w:rPr>
            <w:rStyle w:val="Hyperlink"/>
            <w:noProof/>
          </w:rPr>
          <w:t>Purpose</w:t>
        </w:r>
        <w:r w:rsidR="00F418AD">
          <w:rPr>
            <w:noProof/>
            <w:webHidden/>
          </w:rPr>
          <w:tab/>
        </w:r>
        <w:r w:rsidR="00F418AD">
          <w:rPr>
            <w:noProof/>
            <w:webHidden/>
          </w:rPr>
          <w:fldChar w:fldCharType="begin"/>
        </w:r>
        <w:r w:rsidR="00F418AD">
          <w:rPr>
            <w:noProof/>
            <w:webHidden/>
          </w:rPr>
          <w:instrText xml:space="preserve"> PAGEREF _Toc109744989 \h </w:instrText>
        </w:r>
        <w:r w:rsidR="00F418AD">
          <w:rPr>
            <w:noProof/>
            <w:webHidden/>
          </w:rPr>
        </w:r>
        <w:r w:rsidR="00F418AD">
          <w:rPr>
            <w:noProof/>
            <w:webHidden/>
          </w:rPr>
          <w:fldChar w:fldCharType="separate"/>
        </w:r>
        <w:r w:rsidR="00F418AD">
          <w:rPr>
            <w:noProof/>
            <w:webHidden/>
          </w:rPr>
          <w:t>3</w:t>
        </w:r>
        <w:r w:rsidR="00F418AD">
          <w:rPr>
            <w:noProof/>
            <w:webHidden/>
          </w:rPr>
          <w:fldChar w:fldCharType="end"/>
        </w:r>
      </w:hyperlink>
    </w:p>
    <w:p w14:paraId="18988BFD" w14:textId="6FEAA02A"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0" w:history="1">
        <w:r w:rsidR="00F418AD" w:rsidRPr="005D5DA3">
          <w:rPr>
            <w:rStyle w:val="Hyperlink"/>
            <w:noProof/>
          </w:rPr>
          <w:t>Responsibilities</w:t>
        </w:r>
        <w:r w:rsidR="00F418AD">
          <w:rPr>
            <w:noProof/>
            <w:webHidden/>
          </w:rPr>
          <w:tab/>
        </w:r>
        <w:r w:rsidR="00F418AD">
          <w:rPr>
            <w:noProof/>
            <w:webHidden/>
          </w:rPr>
          <w:fldChar w:fldCharType="begin"/>
        </w:r>
        <w:r w:rsidR="00F418AD">
          <w:rPr>
            <w:noProof/>
            <w:webHidden/>
          </w:rPr>
          <w:instrText xml:space="preserve"> PAGEREF _Toc109744990 \h </w:instrText>
        </w:r>
        <w:r w:rsidR="00F418AD">
          <w:rPr>
            <w:noProof/>
            <w:webHidden/>
          </w:rPr>
        </w:r>
        <w:r w:rsidR="00F418AD">
          <w:rPr>
            <w:noProof/>
            <w:webHidden/>
          </w:rPr>
          <w:fldChar w:fldCharType="separate"/>
        </w:r>
        <w:r w:rsidR="00F418AD">
          <w:rPr>
            <w:noProof/>
            <w:webHidden/>
          </w:rPr>
          <w:t>3</w:t>
        </w:r>
        <w:r w:rsidR="00F418AD">
          <w:rPr>
            <w:noProof/>
            <w:webHidden/>
          </w:rPr>
          <w:fldChar w:fldCharType="end"/>
        </w:r>
      </w:hyperlink>
    </w:p>
    <w:p w14:paraId="2F3F156B" w14:textId="2C0D114F"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1" w:history="1">
        <w:r w:rsidR="00F418AD" w:rsidRPr="005D5DA3">
          <w:rPr>
            <w:rStyle w:val="Hyperlink"/>
            <w:noProof/>
          </w:rPr>
          <w:t>Co-owners Council Engagement</w:t>
        </w:r>
        <w:r w:rsidR="00F418AD">
          <w:rPr>
            <w:noProof/>
            <w:webHidden/>
          </w:rPr>
          <w:tab/>
        </w:r>
        <w:r w:rsidR="00F418AD">
          <w:rPr>
            <w:noProof/>
            <w:webHidden/>
          </w:rPr>
          <w:fldChar w:fldCharType="begin"/>
        </w:r>
        <w:r w:rsidR="00F418AD">
          <w:rPr>
            <w:noProof/>
            <w:webHidden/>
          </w:rPr>
          <w:instrText xml:space="preserve"> PAGEREF _Toc109744991 \h </w:instrText>
        </w:r>
        <w:r w:rsidR="00F418AD">
          <w:rPr>
            <w:noProof/>
            <w:webHidden/>
          </w:rPr>
        </w:r>
        <w:r w:rsidR="00F418AD">
          <w:rPr>
            <w:noProof/>
            <w:webHidden/>
          </w:rPr>
          <w:fldChar w:fldCharType="separate"/>
        </w:r>
        <w:r w:rsidR="00F418AD">
          <w:rPr>
            <w:noProof/>
            <w:webHidden/>
          </w:rPr>
          <w:t>3</w:t>
        </w:r>
        <w:r w:rsidR="00F418AD">
          <w:rPr>
            <w:noProof/>
            <w:webHidden/>
          </w:rPr>
          <w:fldChar w:fldCharType="end"/>
        </w:r>
      </w:hyperlink>
    </w:p>
    <w:p w14:paraId="22257FAB" w14:textId="6124B95A"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2" w:history="1">
        <w:r w:rsidR="00F418AD" w:rsidRPr="005D5DA3">
          <w:rPr>
            <w:rStyle w:val="Hyperlink"/>
            <w:noProof/>
          </w:rPr>
          <w:t>Membership</w:t>
        </w:r>
        <w:r w:rsidR="00F418AD">
          <w:rPr>
            <w:noProof/>
            <w:webHidden/>
          </w:rPr>
          <w:tab/>
        </w:r>
        <w:r w:rsidR="00F418AD">
          <w:rPr>
            <w:noProof/>
            <w:webHidden/>
          </w:rPr>
          <w:fldChar w:fldCharType="begin"/>
        </w:r>
        <w:r w:rsidR="00F418AD">
          <w:rPr>
            <w:noProof/>
            <w:webHidden/>
          </w:rPr>
          <w:instrText xml:space="preserve"> PAGEREF _Toc109744992 \h </w:instrText>
        </w:r>
        <w:r w:rsidR="00F418AD">
          <w:rPr>
            <w:noProof/>
            <w:webHidden/>
          </w:rPr>
        </w:r>
        <w:r w:rsidR="00F418AD">
          <w:rPr>
            <w:noProof/>
            <w:webHidden/>
          </w:rPr>
          <w:fldChar w:fldCharType="separate"/>
        </w:r>
        <w:r w:rsidR="00F418AD">
          <w:rPr>
            <w:noProof/>
            <w:webHidden/>
          </w:rPr>
          <w:t>3</w:t>
        </w:r>
        <w:r w:rsidR="00F418AD">
          <w:rPr>
            <w:noProof/>
            <w:webHidden/>
          </w:rPr>
          <w:fldChar w:fldCharType="end"/>
        </w:r>
      </w:hyperlink>
    </w:p>
    <w:p w14:paraId="139F75C7" w14:textId="3AEDCF31"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3" w:history="1">
        <w:r w:rsidR="00F418AD" w:rsidRPr="005D5DA3">
          <w:rPr>
            <w:rStyle w:val="Hyperlink"/>
            <w:noProof/>
          </w:rPr>
          <w:t>Frequency</w:t>
        </w:r>
        <w:r w:rsidR="00F418AD">
          <w:rPr>
            <w:noProof/>
            <w:webHidden/>
          </w:rPr>
          <w:tab/>
        </w:r>
        <w:r w:rsidR="00F418AD">
          <w:rPr>
            <w:noProof/>
            <w:webHidden/>
          </w:rPr>
          <w:fldChar w:fldCharType="begin"/>
        </w:r>
        <w:r w:rsidR="00F418AD">
          <w:rPr>
            <w:noProof/>
            <w:webHidden/>
          </w:rPr>
          <w:instrText xml:space="preserve"> PAGEREF _Toc109744993 \h </w:instrText>
        </w:r>
        <w:r w:rsidR="00F418AD">
          <w:rPr>
            <w:noProof/>
            <w:webHidden/>
          </w:rPr>
        </w:r>
        <w:r w:rsidR="00F418AD">
          <w:rPr>
            <w:noProof/>
            <w:webHidden/>
          </w:rPr>
          <w:fldChar w:fldCharType="separate"/>
        </w:r>
        <w:r w:rsidR="00F418AD">
          <w:rPr>
            <w:noProof/>
            <w:webHidden/>
          </w:rPr>
          <w:t>4</w:t>
        </w:r>
        <w:r w:rsidR="00F418AD">
          <w:rPr>
            <w:noProof/>
            <w:webHidden/>
          </w:rPr>
          <w:fldChar w:fldCharType="end"/>
        </w:r>
      </w:hyperlink>
    </w:p>
    <w:p w14:paraId="6775FEAD" w14:textId="6FAC8C07"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4" w:history="1">
        <w:r w:rsidR="00F418AD" w:rsidRPr="005D5DA3">
          <w:rPr>
            <w:rStyle w:val="Hyperlink"/>
            <w:noProof/>
          </w:rPr>
          <w:t>Quoracy</w:t>
        </w:r>
        <w:r w:rsidR="00F418AD">
          <w:rPr>
            <w:noProof/>
            <w:webHidden/>
          </w:rPr>
          <w:tab/>
        </w:r>
        <w:r w:rsidR="00F418AD">
          <w:rPr>
            <w:noProof/>
            <w:webHidden/>
          </w:rPr>
          <w:fldChar w:fldCharType="begin"/>
        </w:r>
        <w:r w:rsidR="00F418AD">
          <w:rPr>
            <w:noProof/>
            <w:webHidden/>
          </w:rPr>
          <w:instrText xml:space="preserve"> PAGEREF _Toc109744994 \h </w:instrText>
        </w:r>
        <w:r w:rsidR="00F418AD">
          <w:rPr>
            <w:noProof/>
            <w:webHidden/>
          </w:rPr>
        </w:r>
        <w:r w:rsidR="00F418AD">
          <w:rPr>
            <w:noProof/>
            <w:webHidden/>
          </w:rPr>
          <w:fldChar w:fldCharType="separate"/>
        </w:r>
        <w:r w:rsidR="00F418AD">
          <w:rPr>
            <w:noProof/>
            <w:webHidden/>
          </w:rPr>
          <w:t>4</w:t>
        </w:r>
        <w:r w:rsidR="00F418AD">
          <w:rPr>
            <w:noProof/>
            <w:webHidden/>
          </w:rPr>
          <w:fldChar w:fldCharType="end"/>
        </w:r>
      </w:hyperlink>
    </w:p>
    <w:p w14:paraId="34B81335" w14:textId="7D0FC70F"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5" w:history="1">
        <w:r w:rsidR="00F418AD" w:rsidRPr="005D5DA3">
          <w:rPr>
            <w:rStyle w:val="Hyperlink"/>
            <w:noProof/>
          </w:rPr>
          <w:t>Reporting and Accountability</w:t>
        </w:r>
        <w:r w:rsidR="00F418AD">
          <w:rPr>
            <w:noProof/>
            <w:webHidden/>
          </w:rPr>
          <w:tab/>
        </w:r>
        <w:r w:rsidR="00F418AD">
          <w:rPr>
            <w:noProof/>
            <w:webHidden/>
          </w:rPr>
          <w:fldChar w:fldCharType="begin"/>
        </w:r>
        <w:r w:rsidR="00F418AD">
          <w:rPr>
            <w:noProof/>
            <w:webHidden/>
          </w:rPr>
          <w:instrText xml:space="preserve"> PAGEREF _Toc109744995 \h </w:instrText>
        </w:r>
        <w:r w:rsidR="00F418AD">
          <w:rPr>
            <w:noProof/>
            <w:webHidden/>
          </w:rPr>
        </w:r>
        <w:r w:rsidR="00F418AD">
          <w:rPr>
            <w:noProof/>
            <w:webHidden/>
          </w:rPr>
          <w:fldChar w:fldCharType="separate"/>
        </w:r>
        <w:r w:rsidR="00F418AD">
          <w:rPr>
            <w:noProof/>
            <w:webHidden/>
          </w:rPr>
          <w:t>4</w:t>
        </w:r>
        <w:r w:rsidR="00F418AD">
          <w:rPr>
            <w:noProof/>
            <w:webHidden/>
          </w:rPr>
          <w:fldChar w:fldCharType="end"/>
        </w:r>
      </w:hyperlink>
    </w:p>
    <w:p w14:paraId="14C5A25C" w14:textId="25A36E77"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6" w:history="1">
        <w:r w:rsidR="00F418AD" w:rsidRPr="005D5DA3">
          <w:rPr>
            <w:rStyle w:val="Hyperlink"/>
            <w:noProof/>
          </w:rPr>
          <w:t>Review</w:t>
        </w:r>
        <w:r w:rsidR="00F418AD">
          <w:rPr>
            <w:noProof/>
            <w:webHidden/>
          </w:rPr>
          <w:tab/>
        </w:r>
        <w:r w:rsidR="00F418AD">
          <w:rPr>
            <w:noProof/>
            <w:webHidden/>
          </w:rPr>
          <w:fldChar w:fldCharType="begin"/>
        </w:r>
        <w:r w:rsidR="00F418AD">
          <w:rPr>
            <w:noProof/>
            <w:webHidden/>
          </w:rPr>
          <w:instrText xml:space="preserve"> PAGEREF _Toc109744996 \h </w:instrText>
        </w:r>
        <w:r w:rsidR="00F418AD">
          <w:rPr>
            <w:noProof/>
            <w:webHidden/>
          </w:rPr>
        </w:r>
        <w:r w:rsidR="00F418AD">
          <w:rPr>
            <w:noProof/>
            <w:webHidden/>
          </w:rPr>
          <w:fldChar w:fldCharType="separate"/>
        </w:r>
        <w:r w:rsidR="00F418AD">
          <w:rPr>
            <w:noProof/>
            <w:webHidden/>
          </w:rPr>
          <w:t>5</w:t>
        </w:r>
        <w:r w:rsidR="00F418AD">
          <w:rPr>
            <w:noProof/>
            <w:webHidden/>
          </w:rPr>
          <w:fldChar w:fldCharType="end"/>
        </w:r>
      </w:hyperlink>
    </w:p>
    <w:p w14:paraId="7CF26F8C" w14:textId="03C98CF5" w:rsidR="00F418AD" w:rsidRDefault="00F90886">
      <w:pPr>
        <w:pStyle w:val="TOC1"/>
        <w:tabs>
          <w:tab w:val="right" w:leader="dot" w:pos="9346"/>
        </w:tabs>
        <w:rPr>
          <w:rFonts w:eastAsiaTheme="minorEastAsia" w:cstheme="minorBidi"/>
          <w:b w:val="0"/>
          <w:bCs w:val="0"/>
          <w:noProof/>
          <w:color w:val="auto"/>
          <w:sz w:val="22"/>
          <w:szCs w:val="22"/>
          <w:lang w:eastAsia="en-GB"/>
        </w:rPr>
      </w:pPr>
      <w:hyperlink w:anchor="_Toc109744997" w:history="1">
        <w:r w:rsidR="00F418AD" w:rsidRPr="005D5DA3">
          <w:rPr>
            <w:rStyle w:val="Hyperlink"/>
            <w:noProof/>
          </w:rPr>
          <w:t>Agenda Template</w:t>
        </w:r>
        <w:r w:rsidR="00F418AD">
          <w:rPr>
            <w:noProof/>
            <w:webHidden/>
          </w:rPr>
          <w:tab/>
        </w:r>
        <w:r w:rsidR="00F418AD">
          <w:rPr>
            <w:noProof/>
            <w:webHidden/>
          </w:rPr>
          <w:fldChar w:fldCharType="begin"/>
        </w:r>
        <w:r w:rsidR="00F418AD">
          <w:rPr>
            <w:noProof/>
            <w:webHidden/>
          </w:rPr>
          <w:instrText xml:space="preserve"> PAGEREF _Toc109744997 \h </w:instrText>
        </w:r>
        <w:r w:rsidR="00F418AD">
          <w:rPr>
            <w:noProof/>
            <w:webHidden/>
          </w:rPr>
        </w:r>
        <w:r w:rsidR="00F418AD">
          <w:rPr>
            <w:noProof/>
            <w:webHidden/>
          </w:rPr>
          <w:fldChar w:fldCharType="separate"/>
        </w:r>
        <w:r w:rsidR="00F418AD">
          <w:rPr>
            <w:noProof/>
            <w:webHidden/>
          </w:rPr>
          <w:t>5</w:t>
        </w:r>
        <w:r w:rsidR="00F418AD">
          <w:rPr>
            <w:noProof/>
            <w:webHidden/>
          </w:rPr>
          <w:fldChar w:fldCharType="end"/>
        </w:r>
      </w:hyperlink>
    </w:p>
    <w:p w14:paraId="475FFF73" w14:textId="7BAE3CAD"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6154B30" w:rsidR="00426F5A" w:rsidRDefault="003B6FA1" w:rsidP="003E5324">
      <w:pPr>
        <w:pStyle w:val="Heading2"/>
      </w:pPr>
      <w:bookmarkStart w:id="0" w:name="_Toc109744989"/>
      <w:r>
        <w:lastRenderedPageBreak/>
        <w:t>Purpose</w:t>
      </w:r>
      <w:bookmarkEnd w:id="0"/>
    </w:p>
    <w:p w14:paraId="0FC1EFD6" w14:textId="4687ED85" w:rsidR="009964A3" w:rsidRDefault="009964A3" w:rsidP="009964A3">
      <w:r>
        <w:t xml:space="preserve">The purpose of the group is to act as a 2-way channel between Severnside IUC and its patients. It will achieve this by seeking the views of the patient to inform the way that the services and facilities might be improved. </w:t>
      </w:r>
    </w:p>
    <w:p w14:paraId="1E1AB12C" w14:textId="77777777" w:rsidR="009964A3" w:rsidRDefault="009964A3" w:rsidP="009964A3">
      <w:r>
        <w:t>The group will act as an advisory body, championing patient views and ensuring quality assurance that patient, carer and public concerns are taken into account by the organisation and that services are provided in an appropriate, safe, effective and timely manner. Whilst Severnside IUC will take cognisance of the outcome of the group it does not guarantee to be bound by them.</w:t>
      </w:r>
    </w:p>
    <w:p w14:paraId="010BA2F4" w14:textId="77777777" w:rsidR="009964A3" w:rsidRDefault="009964A3" w:rsidP="009964A3">
      <w:r>
        <w:t>The group is not a forum for patient complaints. Severnside IUC has a separate complaints procedure which can be accessed via our website.</w:t>
      </w:r>
    </w:p>
    <w:p w14:paraId="2575D5E7" w14:textId="2DEE7099" w:rsidR="009964A3" w:rsidRDefault="003B6FA1" w:rsidP="009964A3">
      <w:pPr>
        <w:pStyle w:val="Heading2"/>
      </w:pPr>
      <w:bookmarkStart w:id="1" w:name="_Toc109744990"/>
      <w:bookmarkStart w:id="2" w:name="_Toc370204401"/>
      <w:r>
        <w:t>Responsibilities</w:t>
      </w:r>
      <w:bookmarkEnd w:id="1"/>
    </w:p>
    <w:p w14:paraId="349BB877" w14:textId="77777777" w:rsidR="009964A3" w:rsidRDefault="009964A3" w:rsidP="006E4629">
      <w:pPr>
        <w:pStyle w:val="ListParagraph"/>
        <w:numPr>
          <w:ilvl w:val="0"/>
          <w:numId w:val="18"/>
        </w:numPr>
        <w:spacing w:after="0"/>
        <w:ind w:left="714" w:hanging="357"/>
      </w:pPr>
      <w:r>
        <w:t>Championing appropriate and meaningful engagement with patients and carers, ensuring engagement is inclusive and effective.</w:t>
      </w:r>
    </w:p>
    <w:p w14:paraId="550073E3" w14:textId="77777777" w:rsidR="009964A3" w:rsidRDefault="009964A3" w:rsidP="006E4629">
      <w:pPr>
        <w:pStyle w:val="ListParagraph"/>
        <w:numPr>
          <w:ilvl w:val="0"/>
          <w:numId w:val="18"/>
        </w:numPr>
        <w:spacing w:after="0"/>
        <w:ind w:left="714" w:hanging="357"/>
      </w:pPr>
      <w:r>
        <w:t>To allow IUC senior clinicians to review whether the needs of the patient are at the forefront of all IUC activity.</w:t>
      </w:r>
    </w:p>
    <w:p w14:paraId="0D6AB052" w14:textId="77777777" w:rsidR="009964A3" w:rsidRDefault="009964A3" w:rsidP="006E4629">
      <w:pPr>
        <w:pStyle w:val="ListParagraph"/>
        <w:numPr>
          <w:ilvl w:val="0"/>
          <w:numId w:val="18"/>
        </w:numPr>
        <w:spacing w:after="0"/>
        <w:ind w:left="714" w:hanging="357"/>
      </w:pPr>
      <w:r>
        <w:t>Actively seek patient participation and consultation of new IUC developments ad allowing feedback of these developments.</w:t>
      </w:r>
    </w:p>
    <w:p w14:paraId="50FAFFFF" w14:textId="77777777" w:rsidR="009964A3" w:rsidRDefault="009964A3" w:rsidP="006E4629">
      <w:pPr>
        <w:pStyle w:val="ListParagraph"/>
        <w:numPr>
          <w:ilvl w:val="0"/>
          <w:numId w:val="18"/>
        </w:numPr>
        <w:spacing w:after="0"/>
        <w:ind w:left="714" w:hanging="357"/>
      </w:pPr>
      <w:r>
        <w:t>To enable patients to make positive suggestions for healthcare and encourage, support and promote good health education/health promotion and practice.</w:t>
      </w:r>
    </w:p>
    <w:p w14:paraId="483BBB0B" w14:textId="77777777" w:rsidR="009964A3" w:rsidRDefault="009964A3" w:rsidP="006E4629">
      <w:pPr>
        <w:pStyle w:val="ListParagraph"/>
        <w:numPr>
          <w:ilvl w:val="0"/>
          <w:numId w:val="18"/>
        </w:numPr>
        <w:spacing w:after="0"/>
        <w:ind w:left="714" w:hanging="357"/>
      </w:pPr>
      <w:r>
        <w:t>Report identified concerns from patient, carer and public around IUC healthcare services to the Clinical Services and Governance Board.</w:t>
      </w:r>
    </w:p>
    <w:p w14:paraId="368373EE" w14:textId="77777777" w:rsidR="009964A3" w:rsidRDefault="009964A3" w:rsidP="006E4629">
      <w:pPr>
        <w:pStyle w:val="ListParagraph"/>
        <w:numPr>
          <w:ilvl w:val="0"/>
          <w:numId w:val="18"/>
        </w:numPr>
        <w:spacing w:after="0"/>
        <w:ind w:left="714" w:hanging="357"/>
      </w:pPr>
      <w:r>
        <w:t>Provide a 12 monthly report for IUC Newsletter and website</w:t>
      </w:r>
    </w:p>
    <w:p w14:paraId="6C03509E" w14:textId="77777777" w:rsidR="009964A3" w:rsidRDefault="009964A3" w:rsidP="006E4629">
      <w:pPr>
        <w:pStyle w:val="ListParagraph"/>
        <w:numPr>
          <w:ilvl w:val="0"/>
          <w:numId w:val="18"/>
        </w:numPr>
        <w:spacing w:after="0"/>
        <w:ind w:left="714" w:hanging="357"/>
      </w:pPr>
      <w:r>
        <w:t>Provide a forum for sharing local knowledge, experiences and feedback from other groups and local networks.</w:t>
      </w:r>
    </w:p>
    <w:p w14:paraId="5638B176" w14:textId="77777777" w:rsidR="009964A3" w:rsidRDefault="009964A3" w:rsidP="006E4629">
      <w:pPr>
        <w:pStyle w:val="ListParagraph"/>
        <w:numPr>
          <w:ilvl w:val="0"/>
          <w:numId w:val="18"/>
        </w:numPr>
        <w:spacing w:after="0"/>
        <w:ind w:left="714" w:hanging="357"/>
      </w:pPr>
      <w:r>
        <w:t>Raise awareness of the IUC service and facilitate effective patient and carer access into IUC.</w:t>
      </w:r>
    </w:p>
    <w:p w14:paraId="77BD533B" w14:textId="1CDDDB47" w:rsidR="002E6BB8" w:rsidRPr="008D1865" w:rsidRDefault="002E6BB8" w:rsidP="00AD1A69">
      <w:pPr>
        <w:pStyle w:val="Heading2"/>
      </w:pPr>
      <w:bookmarkStart w:id="3" w:name="_Toc109744991"/>
      <w:r w:rsidRPr="008D1865">
        <w:t xml:space="preserve">Co-owners Council </w:t>
      </w:r>
      <w:r w:rsidR="008D1865" w:rsidRPr="008D1865">
        <w:t>E</w:t>
      </w:r>
      <w:r w:rsidRPr="008D1865">
        <w:t>ngagement</w:t>
      </w:r>
      <w:bookmarkEnd w:id="3"/>
    </w:p>
    <w:p w14:paraId="2BBD1239" w14:textId="78E6D7E1" w:rsidR="008D1865" w:rsidRPr="00AD1A69" w:rsidRDefault="00637D49" w:rsidP="00AD1A69">
      <w:r>
        <w:t xml:space="preserve">The Patient Board will provide a report to the Co-owners Council yearly, and will act upon requests from the Council. </w:t>
      </w:r>
    </w:p>
    <w:p w14:paraId="383C657C" w14:textId="25FA1892" w:rsidR="000435A3" w:rsidRPr="00F80E44" w:rsidRDefault="003B6FA1" w:rsidP="000435A3">
      <w:pPr>
        <w:pStyle w:val="Heading2"/>
      </w:pPr>
      <w:bookmarkStart w:id="4" w:name="_Toc109744992"/>
      <w:r>
        <w:t>Membership</w:t>
      </w:r>
      <w:bookmarkEnd w:id="4"/>
    </w:p>
    <w:p w14:paraId="19CF97FD" w14:textId="000A8E1E" w:rsidR="003B6FA1" w:rsidRPr="003B6FA1" w:rsidRDefault="003B6FA1" w:rsidP="003B6FA1">
      <w:pPr>
        <w:rPr>
          <w:rFonts w:cs="Arial"/>
        </w:rPr>
      </w:pPr>
      <w:r w:rsidRPr="003B6FA1">
        <w:rPr>
          <w:rFonts w:cs="Arial"/>
        </w:rPr>
        <w:t>The membership of the Board will be comprised of;</w:t>
      </w:r>
    </w:p>
    <w:p w14:paraId="726FAFF1" w14:textId="523CFC3C" w:rsidR="00637D49" w:rsidRPr="00637D49" w:rsidRDefault="00637D49" w:rsidP="006E4629">
      <w:pPr>
        <w:pStyle w:val="ListParagraph"/>
        <w:spacing w:after="0"/>
        <w:ind w:left="1491" w:hanging="357"/>
      </w:pPr>
      <w:r w:rsidRPr="00637D49">
        <w:t>a maximum of 8 members per geographical area.</w:t>
      </w:r>
    </w:p>
    <w:p w14:paraId="41BDAB22" w14:textId="77777777" w:rsidR="00637D49" w:rsidRPr="00637D49" w:rsidRDefault="00637D49" w:rsidP="006E4629">
      <w:pPr>
        <w:pStyle w:val="ListParagraph"/>
        <w:spacing w:after="0"/>
        <w:ind w:left="1491" w:hanging="357"/>
      </w:pPr>
      <w:r w:rsidRPr="00637D49">
        <w:t>Membership is open to all who are registered at a practice within the commissioned area of IUC.</w:t>
      </w:r>
    </w:p>
    <w:p w14:paraId="245B177D" w14:textId="77777777" w:rsidR="00637D49" w:rsidRPr="00637D49" w:rsidRDefault="00637D49" w:rsidP="006E4629">
      <w:pPr>
        <w:pStyle w:val="ListParagraph"/>
        <w:spacing w:after="0"/>
        <w:ind w:left="1491" w:hanging="357"/>
      </w:pPr>
      <w:r w:rsidRPr="00637D49">
        <w:lastRenderedPageBreak/>
        <w:t>There should not be more than two representatives from any practice or practice group.</w:t>
      </w:r>
    </w:p>
    <w:p w14:paraId="55A0CB9C" w14:textId="77777777" w:rsidR="00637D49" w:rsidRPr="00637D49" w:rsidRDefault="00637D49" w:rsidP="006E4629">
      <w:pPr>
        <w:pStyle w:val="ListParagraph"/>
        <w:spacing w:after="0"/>
        <w:ind w:left="1491" w:hanging="357"/>
      </w:pPr>
      <w:r w:rsidRPr="00637D49">
        <w:t>Members do not need to represent other interest groups but all efforts will be made to consider equality and diversity ensuring a range (although not exclusively) of age, gender, ethnicity, disability, carer representation and other patient groups.</w:t>
      </w:r>
    </w:p>
    <w:p w14:paraId="14AFF82A" w14:textId="63F222C4" w:rsidR="00637D49" w:rsidRPr="00637D49" w:rsidRDefault="00637D49" w:rsidP="006E4629">
      <w:pPr>
        <w:pStyle w:val="ListParagraph"/>
        <w:spacing w:after="0"/>
        <w:ind w:left="1491" w:hanging="357"/>
      </w:pPr>
      <w:r w:rsidRPr="00637D49">
        <w:t>Membership and interests of the PG will be updated on the IUC website.</w:t>
      </w:r>
    </w:p>
    <w:p w14:paraId="52179F03" w14:textId="77777777" w:rsidR="006E4629" w:rsidRDefault="006E4629" w:rsidP="00C47B58">
      <w:pPr>
        <w:jc w:val="both"/>
        <w:rPr>
          <w:rFonts w:cstheme="minorHAnsi"/>
        </w:rPr>
      </w:pPr>
    </w:p>
    <w:p w14:paraId="59B6D564" w14:textId="5C1FFC1C"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r w:rsidR="00AD1A69">
        <w:rPr>
          <w:rFonts w:cstheme="minorHAnsi"/>
        </w:rPr>
        <w:t>This includes a representative of the co-owners’ council if required or is requested by the council.</w:t>
      </w:r>
    </w:p>
    <w:p w14:paraId="435B3D2C" w14:textId="6ED12C22" w:rsidR="009D217C" w:rsidRPr="00F80E44" w:rsidRDefault="009D217C" w:rsidP="009D217C">
      <w:pPr>
        <w:pStyle w:val="Heading2"/>
      </w:pPr>
      <w:bookmarkStart w:id="5" w:name="_Toc109744993"/>
      <w:r>
        <w:t>Frequency</w:t>
      </w:r>
      <w:bookmarkEnd w:id="5"/>
    </w:p>
    <w:p w14:paraId="5AEF518F" w14:textId="77777777" w:rsidR="003159D7" w:rsidRDefault="003159D7" w:rsidP="003159D7">
      <w:r w:rsidRPr="006611A3">
        <w:t>The group will be chaired by a patient representative</w:t>
      </w:r>
      <w:r>
        <w:t>, with the chair and vice-chair appointed annually.</w:t>
      </w:r>
    </w:p>
    <w:p w14:paraId="2A18BD55" w14:textId="77777777" w:rsidR="003159D7" w:rsidRDefault="003159D7" w:rsidP="003159D7">
      <w:r>
        <w:t>Meetings will be held quarterly in each geographical area i.e North Somerset, Bristol and South Gloucestershire with 2 combined meetings.</w:t>
      </w:r>
    </w:p>
    <w:p w14:paraId="12242C51" w14:textId="77777777" w:rsidR="003159D7" w:rsidRDefault="003159D7" w:rsidP="003159D7">
      <w:r>
        <w:t>Remote access into the meetings should be made available wherever possible.</w:t>
      </w:r>
    </w:p>
    <w:p w14:paraId="10C4C904" w14:textId="77777777" w:rsidR="003159D7" w:rsidRDefault="003159D7" w:rsidP="003159D7">
      <w:r>
        <w:t>An IUC representative will attend to take notes.</w:t>
      </w:r>
    </w:p>
    <w:p w14:paraId="68604AA9" w14:textId="60083EEF" w:rsidR="003159D7" w:rsidRDefault="003159D7" w:rsidP="003159D7">
      <w:r>
        <w:t>All members will be contacted in advance and invited to raise items for the agenda. Agenda papers will be distributed in advance</w:t>
      </w:r>
      <w:r w:rsidR="00F00789">
        <w:t>, whenever possible</w:t>
      </w:r>
      <w:r>
        <w:t>.</w:t>
      </w:r>
    </w:p>
    <w:p w14:paraId="511D15AD" w14:textId="54CE7C75" w:rsidR="003159D7" w:rsidRDefault="003159D7" w:rsidP="003159D7">
      <w:r>
        <w:t>Patient representatives with questions or issues should contact the IUC PG lead.</w:t>
      </w:r>
    </w:p>
    <w:p w14:paraId="0F506195" w14:textId="1A804C26" w:rsidR="003159D7" w:rsidRDefault="003159D7" w:rsidP="003159D7">
      <w:r>
        <w:t>Members are expected to respect the rules of confidentiality and not discuss personal issues or sensitive information.</w:t>
      </w:r>
    </w:p>
    <w:p w14:paraId="19BC5936" w14:textId="77777777" w:rsidR="003159D7" w:rsidRDefault="003159D7" w:rsidP="003159D7">
      <w:r>
        <w:t>Meetings will be open to any registered patient or carer within the IUC area of operation.</w:t>
      </w:r>
    </w:p>
    <w:p w14:paraId="69B73C6A" w14:textId="70022820" w:rsidR="003159D7" w:rsidRDefault="003159D7" w:rsidP="003159D7">
      <w:r>
        <w:t>The PG may invite relevant professionals or patients to specific meetings. Any such persons shall respect the confidentiality of the PG.</w:t>
      </w:r>
    </w:p>
    <w:p w14:paraId="5B556C0B" w14:textId="2443F4BA" w:rsidR="00C47B58" w:rsidRDefault="00C47B58" w:rsidP="00C47B58">
      <w:pPr>
        <w:pStyle w:val="Heading2"/>
      </w:pPr>
      <w:bookmarkStart w:id="6" w:name="_Toc109744994"/>
      <w:r>
        <w:t>Quoracy</w:t>
      </w:r>
      <w:bookmarkEnd w:id="6"/>
    </w:p>
    <w:p w14:paraId="3D7DC0FC" w14:textId="77777777" w:rsidR="003159D7" w:rsidRDefault="003159D7" w:rsidP="003159D7">
      <w:r>
        <w:t>A quorum will consist of 30% of patient membership and 2 IUC representatives.</w:t>
      </w:r>
    </w:p>
    <w:p w14:paraId="1C614A6E" w14:textId="77777777" w:rsidR="003159D7" w:rsidRPr="00461F17" w:rsidRDefault="003159D7" w:rsidP="003159D7">
      <w:r>
        <w:t>If a decision cannot be reached by mutual agreement or vote the Chair has the casting vote.</w:t>
      </w:r>
    </w:p>
    <w:p w14:paraId="1061BCDB" w14:textId="6E50A76E" w:rsidR="009D217C" w:rsidRPr="00F80E44" w:rsidRDefault="009D217C" w:rsidP="009D217C">
      <w:pPr>
        <w:pStyle w:val="Heading2"/>
      </w:pPr>
      <w:bookmarkStart w:id="7" w:name="_Toc109744995"/>
      <w:r>
        <w:t>Reporting and Accountability</w:t>
      </w:r>
      <w:bookmarkEnd w:id="7"/>
    </w:p>
    <w:p w14:paraId="02697E96" w14:textId="2947EE58" w:rsidR="009D217C" w:rsidRPr="00AD1A69" w:rsidRDefault="004907AF" w:rsidP="00C47B58">
      <w:pPr>
        <w:rPr>
          <w:rFonts w:cs="Arial"/>
        </w:rPr>
      </w:pPr>
      <w:r w:rsidRPr="00AD1A69">
        <w:rPr>
          <w:rFonts w:cs="Arial"/>
        </w:rPr>
        <w:t xml:space="preserve">The </w:t>
      </w:r>
      <w:r w:rsidR="00330230">
        <w:rPr>
          <w:rFonts w:cs="Arial"/>
        </w:rPr>
        <w:t xml:space="preserve">PB </w:t>
      </w:r>
      <w:r w:rsidRPr="00AD1A69">
        <w:rPr>
          <w:rFonts w:cs="Arial"/>
        </w:rPr>
        <w:t>is accountable to the</w:t>
      </w:r>
      <w:r w:rsidR="0044567F">
        <w:rPr>
          <w:rFonts w:cs="Arial"/>
        </w:rPr>
        <w:t xml:space="preserve"> </w:t>
      </w:r>
      <w:r w:rsidR="00F00789">
        <w:rPr>
          <w:rFonts w:cs="Arial"/>
        </w:rPr>
        <w:t>Co</w:t>
      </w:r>
      <w:r w:rsidR="00F90886">
        <w:rPr>
          <w:rFonts w:cs="Arial"/>
        </w:rPr>
        <w:t>-Owners Council</w:t>
      </w:r>
      <w:r w:rsidRPr="00AD1A69">
        <w:rPr>
          <w:rFonts w:cs="Arial"/>
        </w:rPr>
        <w:t xml:space="preserve">. The Chair will report  on the activity and outputs of the </w:t>
      </w:r>
      <w:r w:rsidR="00330230">
        <w:rPr>
          <w:rFonts w:cs="Arial"/>
        </w:rPr>
        <w:t>PB</w:t>
      </w:r>
      <w:r w:rsidRPr="00AD1A69">
        <w:rPr>
          <w:rFonts w:cs="Arial"/>
        </w:rPr>
        <w:t>, providing assurance on</w:t>
      </w:r>
      <w:r w:rsidR="00330230">
        <w:rPr>
          <w:rFonts w:cs="Arial"/>
        </w:rPr>
        <w:t xml:space="preserve"> </w:t>
      </w:r>
      <w:r w:rsidR="0044567F">
        <w:rPr>
          <w:rFonts w:cs="Arial"/>
        </w:rPr>
        <w:t>taking into account patients’ needs and feedback from patients</w:t>
      </w:r>
      <w:r w:rsidR="004504DB">
        <w:rPr>
          <w:rFonts w:cs="Arial"/>
        </w:rPr>
        <w:t>, identifying areas for service improvement or development.</w:t>
      </w:r>
    </w:p>
    <w:p w14:paraId="60DC4B8C" w14:textId="14F18469" w:rsidR="004907AF" w:rsidRDefault="004907AF" w:rsidP="004907AF">
      <w:pPr>
        <w:pStyle w:val="Heading2"/>
      </w:pPr>
      <w:bookmarkStart w:id="8" w:name="_Toc109744996"/>
      <w:r>
        <w:lastRenderedPageBreak/>
        <w:t>Review</w:t>
      </w:r>
      <w:bookmarkEnd w:id="8"/>
    </w:p>
    <w:p w14:paraId="7E4B28D3" w14:textId="7E55F99B" w:rsidR="004907AF" w:rsidRDefault="004907AF" w:rsidP="004907AF">
      <w:r>
        <w:t>The TOR for the</w:t>
      </w:r>
      <w:r w:rsidR="006B3288">
        <w:t xml:space="preserve"> PB</w:t>
      </w:r>
      <w:r>
        <w:t xml:space="preserve"> will be reviewed annually.</w:t>
      </w:r>
    </w:p>
    <w:bookmarkEnd w:id="2"/>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6E4629" w:rsidRDefault="00484426" w:rsidP="000435A3">
            <w:pPr>
              <w:spacing w:after="0"/>
              <w:rPr>
                <w:rFonts w:cs="Arial"/>
                <w:lang w:bidi="en-US"/>
              </w:rPr>
            </w:pPr>
            <w:r w:rsidRPr="006E4629">
              <w:rPr>
                <w:rFonts w:cs="Arial"/>
                <w:lang w:bidi="en-US"/>
              </w:rPr>
              <w:t>V1</w:t>
            </w:r>
            <w:r w:rsidR="00D11CCB" w:rsidRPr="006E4629">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7BC1FE6D" w:rsidR="00426F5A" w:rsidRPr="006E4629" w:rsidRDefault="00330230" w:rsidP="000435A3">
            <w:pPr>
              <w:spacing w:after="0"/>
              <w:rPr>
                <w:rFonts w:cs="Arial"/>
                <w:lang w:bidi="en-US"/>
              </w:rPr>
            </w:pPr>
            <w:r w:rsidRPr="006E4629">
              <w:rPr>
                <w:rFonts w:cs="Arial"/>
                <w:lang w:bidi="en-US"/>
              </w:rPr>
              <w:t>28</w:t>
            </w:r>
            <w:r w:rsidR="006E4629">
              <w:rPr>
                <w:rFonts w:cs="Arial"/>
                <w:lang w:bidi="en-US"/>
              </w:rPr>
              <w:t>/06/</w:t>
            </w:r>
            <w:r w:rsidRPr="006E4629">
              <w:rPr>
                <w:rFonts w:cs="Arial"/>
                <w:lang w:bidi="en-US"/>
              </w:rPr>
              <w:t>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7C778686" w:rsidR="00426F5A" w:rsidRPr="006E4629" w:rsidRDefault="00330230" w:rsidP="000435A3">
            <w:pPr>
              <w:spacing w:after="0"/>
              <w:rPr>
                <w:rFonts w:cs="Arial"/>
                <w:lang w:bidi="en-US"/>
              </w:rPr>
            </w:pPr>
            <w:r w:rsidRPr="006E4629">
              <w:rPr>
                <w:rFonts w:cs="Arial"/>
                <w:lang w:bidi="en-US"/>
              </w:rPr>
              <w:t>Frank Burge</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2EA69EB3" w:rsidR="00426F5A" w:rsidRPr="006E4629" w:rsidRDefault="006E4629" w:rsidP="000435A3">
            <w:pPr>
              <w:spacing w:after="0"/>
              <w:rPr>
                <w:rFonts w:cs="Arial"/>
                <w:lang w:bidi="en-US"/>
              </w:rPr>
            </w:pPr>
            <w:r w:rsidRPr="006E4629">
              <w:rPr>
                <w:rFonts w:cs="Arial"/>
                <w:lang w:bidi="en-US"/>
              </w:rPr>
              <w:t>Initial TOR Review</w:t>
            </w:r>
          </w:p>
        </w:tc>
      </w:tr>
    </w:tbl>
    <w:p w14:paraId="1F7139F8" w14:textId="77777777" w:rsidR="00477729" w:rsidRPr="00F80E44" w:rsidRDefault="00477729" w:rsidP="00477729">
      <w:pPr>
        <w:pStyle w:val="Heading2"/>
      </w:pPr>
      <w:bookmarkStart w:id="9" w:name="_Toc109744997"/>
      <w:r>
        <w:t>Agenda Template</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77777777" w:rsidR="001E258D" w:rsidRPr="006E4629" w:rsidRDefault="001E258D" w:rsidP="008175B9">
            <w:pPr>
              <w:spacing w:after="0"/>
              <w:jc w:val="center"/>
              <w:rPr>
                <w:rFonts w:cs="Arial"/>
                <w:lang w:bidi="en-US"/>
              </w:rPr>
            </w:pPr>
            <w:r w:rsidRPr="006E4629">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6C4F343E" w:rsidR="001E258D" w:rsidRPr="006E4629" w:rsidRDefault="001E258D" w:rsidP="008175B9">
            <w:pPr>
              <w:spacing w:after="0"/>
              <w:rPr>
                <w:rFonts w:cs="Arial"/>
                <w:lang w:bidi="en-US"/>
              </w:rPr>
            </w:pPr>
            <w:r w:rsidRPr="006E4629">
              <w:rPr>
                <w:rFonts w:cs="Arial"/>
                <w:lang w:bidi="en-US"/>
              </w:rPr>
              <w:t>Introductions, Apologies &amp; Conflict</w:t>
            </w:r>
            <w:r w:rsidR="00DF4695" w:rsidRPr="006E4629">
              <w:rPr>
                <w:rFonts w:cs="Arial"/>
                <w:lang w:bidi="en-US"/>
              </w:rPr>
              <w:t>s of Interest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77777777" w:rsidR="001E258D" w:rsidRPr="006E4629" w:rsidRDefault="001E258D" w:rsidP="008175B9">
            <w:pPr>
              <w:spacing w:after="0"/>
              <w:rPr>
                <w:rFonts w:cs="Arial"/>
                <w:lang w:bidi="en-US"/>
              </w:rPr>
            </w:pPr>
            <w:r w:rsidRPr="006E4629">
              <w:rPr>
                <w:rFonts w:cs="Arial"/>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77777777" w:rsidR="001E258D" w:rsidRPr="006E4629" w:rsidRDefault="001E258D" w:rsidP="008175B9">
            <w:pPr>
              <w:spacing w:after="0"/>
              <w:jc w:val="center"/>
              <w:rPr>
                <w:rFonts w:cs="Arial"/>
                <w:lang w:bidi="en-US"/>
              </w:rPr>
            </w:pPr>
            <w:r w:rsidRPr="006E4629">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77777777" w:rsidR="001E258D" w:rsidRPr="006E4629" w:rsidRDefault="001E258D" w:rsidP="008175B9">
            <w:pPr>
              <w:spacing w:after="0"/>
              <w:rPr>
                <w:rFonts w:cs="Arial"/>
                <w:lang w:bidi="en-US"/>
              </w:rPr>
            </w:pPr>
            <w:r w:rsidRPr="006E4629">
              <w:rPr>
                <w:rFonts w:cs="Arial"/>
                <w:lang w:bidi="en-US"/>
              </w:rPr>
              <w:t>Previous Minutes and Action log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77777777" w:rsidR="001E258D" w:rsidRPr="006E4629" w:rsidRDefault="001E258D" w:rsidP="008175B9">
            <w:pPr>
              <w:spacing w:after="0"/>
              <w:rPr>
                <w:rFonts w:cs="Arial"/>
                <w:lang w:bidi="en-US"/>
              </w:rPr>
            </w:pPr>
            <w:r w:rsidRPr="006E4629">
              <w:rPr>
                <w:rFonts w:cs="Arial"/>
                <w:lang w:bidi="en-US"/>
              </w:rPr>
              <w:t>Chair</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77777777" w:rsidR="001E258D" w:rsidRPr="006E4629" w:rsidRDefault="001E258D" w:rsidP="008175B9">
            <w:pPr>
              <w:spacing w:after="0"/>
              <w:jc w:val="center"/>
              <w:rPr>
                <w:rFonts w:cs="Arial"/>
                <w:lang w:bidi="en-US"/>
              </w:rPr>
            </w:pPr>
            <w:r w:rsidRPr="006E4629">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6D5529D2" w:rsidR="001E258D" w:rsidRPr="006E4629" w:rsidRDefault="00D24F82" w:rsidP="008175B9">
            <w:pPr>
              <w:spacing w:after="0"/>
              <w:rPr>
                <w:rFonts w:cs="Arial"/>
                <w:lang w:bidi="en-US"/>
              </w:rPr>
            </w:pPr>
            <w:r w:rsidRPr="006E4629">
              <w:rPr>
                <w:rFonts w:cs="Arial"/>
                <w:lang w:bidi="en-US"/>
              </w:rPr>
              <w:t>Patient Engagement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4D2D4270" w:rsidR="001E258D" w:rsidRPr="006E4629" w:rsidRDefault="006E4629" w:rsidP="008175B9">
            <w:pPr>
              <w:spacing w:after="0"/>
              <w:rPr>
                <w:rFonts w:cs="Arial"/>
                <w:lang w:bidi="en-US"/>
              </w:rPr>
            </w:pPr>
            <w:r w:rsidRPr="006E4629">
              <w:rPr>
                <w:rFonts w:cs="Arial"/>
                <w:lang w:bidi="en-US"/>
              </w:rPr>
              <w:t>Chair</w:t>
            </w:r>
          </w:p>
        </w:tc>
      </w:tr>
      <w:tr w:rsidR="001E258D" w:rsidRPr="00F80E4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77777777" w:rsidR="001E258D" w:rsidRPr="006E4629" w:rsidRDefault="001E258D" w:rsidP="008175B9">
            <w:pPr>
              <w:spacing w:after="0"/>
              <w:jc w:val="center"/>
              <w:rPr>
                <w:rFonts w:cs="Arial"/>
                <w:lang w:bidi="en-US"/>
              </w:rPr>
            </w:pPr>
            <w:r w:rsidRPr="006E4629">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B75A061" w14:textId="48415865" w:rsidR="001E258D" w:rsidRPr="006E4629" w:rsidRDefault="00D24F82" w:rsidP="008175B9">
            <w:pPr>
              <w:spacing w:after="0"/>
              <w:rPr>
                <w:rFonts w:cs="Arial"/>
                <w:lang w:bidi="en-US"/>
              </w:rPr>
            </w:pPr>
            <w:r w:rsidRPr="006E4629">
              <w:rPr>
                <w:rFonts w:cs="Arial"/>
                <w:lang w:bidi="en-US"/>
              </w:rPr>
              <w:t>Service changes, patient perspective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A969881" w14:textId="3FD40930" w:rsidR="001E258D" w:rsidRPr="006E4629" w:rsidRDefault="006E4629" w:rsidP="008175B9">
            <w:pPr>
              <w:spacing w:after="0"/>
              <w:rPr>
                <w:rFonts w:cs="Arial"/>
                <w:lang w:bidi="en-US"/>
              </w:rPr>
            </w:pPr>
            <w:r w:rsidRPr="006E4629">
              <w:rPr>
                <w:rFonts w:cs="Arial"/>
                <w:lang w:bidi="en-US"/>
              </w:rPr>
              <w:t>Chair</w:t>
            </w:r>
          </w:p>
        </w:tc>
      </w:tr>
      <w:tr w:rsidR="001E258D" w:rsidRPr="00F80E4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49230C0C" w:rsidR="001E258D" w:rsidRPr="006E4629" w:rsidRDefault="006E4629" w:rsidP="008175B9">
            <w:pPr>
              <w:spacing w:after="0"/>
              <w:jc w:val="center"/>
              <w:rPr>
                <w:rFonts w:cs="Arial"/>
                <w:lang w:bidi="en-US"/>
              </w:rPr>
            </w:pPr>
            <w:r w:rsidRPr="006E4629">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8896EE0" w14:textId="7373877B" w:rsidR="001E258D" w:rsidRPr="006E4629" w:rsidRDefault="006E4629" w:rsidP="008175B9">
            <w:pPr>
              <w:spacing w:after="0"/>
              <w:rPr>
                <w:rFonts w:cs="Arial"/>
                <w:lang w:bidi="en-US"/>
              </w:rPr>
            </w:pPr>
            <w:r w:rsidRPr="006E4629">
              <w:rPr>
                <w:rFonts w:cs="Arial"/>
                <w:lang w:bidi="en-US"/>
              </w:rPr>
              <w:t>AOB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B6F49C2" w14:textId="08D6D497" w:rsidR="001E258D" w:rsidRPr="006E4629" w:rsidRDefault="006E4629" w:rsidP="008175B9">
            <w:pPr>
              <w:spacing w:after="0"/>
              <w:rPr>
                <w:rFonts w:cs="Arial"/>
                <w:lang w:bidi="en-US"/>
              </w:rPr>
            </w:pPr>
            <w:r w:rsidRPr="006E4629">
              <w:rPr>
                <w:rFonts w:cs="Arial"/>
                <w:lang w:bidi="en-US"/>
              </w:rPr>
              <w:t>Chair</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F63A5C2-3D9F-4EF1-B3F7-BDED9464C38B}"/>
  </w:font>
  <w:font w:name="Times New Roman">
    <w:panose1 w:val="02020603050405020304"/>
    <w:charset w:val="00"/>
    <w:family w:val="roman"/>
    <w:pitch w:val="variable"/>
    <w:sig w:usb0="E0002EFF" w:usb1="C000785B" w:usb2="00000009" w:usb3="00000000" w:csb0="000001FF" w:csb1="00000000"/>
    <w:embedRegular r:id="rId2" w:fontKey="{4186AEB2-D13E-4452-9AB9-95DACB172C98}"/>
    <w:embedBold r:id="rId3" w:fontKey="{86C65C08-E755-4FC0-BFE7-67D4F960BEED}"/>
  </w:font>
  <w:font w:name="Courier New">
    <w:panose1 w:val="02070309020205020404"/>
    <w:charset w:val="00"/>
    <w:family w:val="modern"/>
    <w:pitch w:val="fixed"/>
    <w:sig w:usb0="E0002EFF" w:usb1="C0007843" w:usb2="00000009" w:usb3="00000000" w:csb0="000001FF" w:csb1="00000000"/>
    <w:embedRegular r:id="rId4" w:fontKey="{2BF0CD2F-ADF9-4699-9CE4-0D687F98EF05}"/>
  </w:font>
  <w:font w:name="Wingdings">
    <w:panose1 w:val="05000000000000000000"/>
    <w:charset w:val="02"/>
    <w:family w:val="auto"/>
    <w:pitch w:val="variable"/>
    <w:sig w:usb0="00000000" w:usb1="10000000" w:usb2="00000000" w:usb3="00000000" w:csb0="80000000" w:csb1="00000000"/>
    <w:embedRegular r:id="rId5" w:fontKey="{84FFA90A-7794-4166-91D8-4EA2A2BBE10B}"/>
  </w:font>
  <w:font w:name="Arial">
    <w:panose1 w:val="020B0604020202020204"/>
    <w:charset w:val="00"/>
    <w:family w:val="swiss"/>
    <w:pitch w:val="variable"/>
    <w:sig w:usb0="E0002EFF" w:usb1="C000785B" w:usb2="00000009" w:usb3="00000000" w:csb0="000001FF" w:csb1="00000000"/>
    <w:embedRegular r:id="rId6" w:fontKey="{B9F68B71-9FA7-4186-AFF5-431350BA4383}"/>
    <w:embedBold r:id="rId7" w:fontKey="{D85EF3B0-81E2-4248-9005-968A8D99681A}"/>
    <w:embedItalic r:id="rId8" w:fontKey="{411ECCF0-4559-4D39-8C1A-BEEDB14B8AD6}"/>
    <w:embedBoldItalic r:id="rId9" w:fontKey="{636BD8C7-6926-4051-BF58-DA654EBD4DAA}"/>
  </w:font>
  <w:font w:name="Bree Serif">
    <w:panose1 w:val="02000503040000020004"/>
    <w:charset w:val="00"/>
    <w:family w:val="auto"/>
    <w:pitch w:val="variable"/>
    <w:sig w:usb0="A00000AF" w:usb1="4000204B" w:usb2="00000000" w:usb3="00000000" w:csb0="00000093" w:csb1="00000000"/>
    <w:embedRegular r:id="rId10" w:fontKey="{6CA71460-BE5C-42B5-91EA-9DE687E22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542CC01F" w:rsidR="00DF754F" w:rsidRPr="00DF754F" w:rsidRDefault="0053341E"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Patient Board</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64AFE"/>
    <w:multiLevelType w:val="hybridMultilevel"/>
    <w:tmpl w:val="84CA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B3C43"/>
    <w:multiLevelType w:val="hybridMultilevel"/>
    <w:tmpl w:val="CF1289A4"/>
    <w:lvl w:ilvl="0" w:tplc="C4627136">
      <w:start w:val="1"/>
      <w:numFmt w:val="bullet"/>
      <w:pStyle w:val="ListParagraph"/>
      <w:lvlText w:val=""/>
      <w:lvlJc w:val="left"/>
      <w:pPr>
        <w:ind w:left="1494" w:hanging="360"/>
      </w:pPr>
      <w:rPr>
        <w:rFonts w:ascii="Symbol" w:hAnsi="Symbol"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381962">
    <w:abstractNumId w:val="6"/>
  </w:num>
  <w:num w:numId="2" w16cid:durableId="976839897">
    <w:abstractNumId w:val="1"/>
  </w:num>
  <w:num w:numId="3" w16cid:durableId="1961912467">
    <w:abstractNumId w:val="9"/>
  </w:num>
  <w:num w:numId="4" w16cid:durableId="1367486558">
    <w:abstractNumId w:val="11"/>
  </w:num>
  <w:num w:numId="5" w16cid:durableId="632056311">
    <w:abstractNumId w:val="0"/>
  </w:num>
  <w:num w:numId="6" w16cid:durableId="650671001">
    <w:abstractNumId w:val="14"/>
  </w:num>
  <w:num w:numId="7" w16cid:durableId="1436365783">
    <w:abstractNumId w:val="16"/>
  </w:num>
  <w:num w:numId="8" w16cid:durableId="713507219">
    <w:abstractNumId w:val="10"/>
  </w:num>
  <w:num w:numId="9" w16cid:durableId="1061245086">
    <w:abstractNumId w:val="5"/>
  </w:num>
  <w:num w:numId="10" w16cid:durableId="291906736">
    <w:abstractNumId w:val="8"/>
  </w:num>
  <w:num w:numId="11" w16cid:durableId="763261218">
    <w:abstractNumId w:val="15"/>
  </w:num>
  <w:num w:numId="12" w16cid:durableId="557206619">
    <w:abstractNumId w:val="17"/>
  </w:num>
  <w:num w:numId="13" w16cid:durableId="1487280493">
    <w:abstractNumId w:val="2"/>
  </w:num>
  <w:num w:numId="14" w16cid:durableId="1484740679">
    <w:abstractNumId w:val="15"/>
  </w:num>
  <w:num w:numId="15" w16cid:durableId="1884320896">
    <w:abstractNumId w:val="12"/>
  </w:num>
  <w:num w:numId="16" w16cid:durableId="1424648159">
    <w:abstractNumId w:val="13"/>
  </w:num>
  <w:num w:numId="17" w16cid:durableId="1826777562">
    <w:abstractNumId w:val="4"/>
  </w:num>
  <w:num w:numId="18" w16cid:durableId="1585452929">
    <w:abstractNumId w:val="3"/>
  </w:num>
  <w:num w:numId="19" w16cid:durableId="4758067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727E7"/>
    <w:rsid w:val="001E258D"/>
    <w:rsid w:val="001E432B"/>
    <w:rsid w:val="00201C81"/>
    <w:rsid w:val="002358A6"/>
    <w:rsid w:val="002B14A0"/>
    <w:rsid w:val="002E6BB8"/>
    <w:rsid w:val="003159D7"/>
    <w:rsid w:val="00330230"/>
    <w:rsid w:val="00345C43"/>
    <w:rsid w:val="003B6FA1"/>
    <w:rsid w:val="003B7015"/>
    <w:rsid w:val="003E5324"/>
    <w:rsid w:val="003F037B"/>
    <w:rsid w:val="00410309"/>
    <w:rsid w:val="00420482"/>
    <w:rsid w:val="00426F5A"/>
    <w:rsid w:val="0044567F"/>
    <w:rsid w:val="004504DB"/>
    <w:rsid w:val="0047176A"/>
    <w:rsid w:val="00477729"/>
    <w:rsid w:val="00484426"/>
    <w:rsid w:val="004907AF"/>
    <w:rsid w:val="004B525A"/>
    <w:rsid w:val="004D0936"/>
    <w:rsid w:val="004E645C"/>
    <w:rsid w:val="0053341E"/>
    <w:rsid w:val="00551851"/>
    <w:rsid w:val="005D4954"/>
    <w:rsid w:val="00637D49"/>
    <w:rsid w:val="00673D92"/>
    <w:rsid w:val="00680120"/>
    <w:rsid w:val="00687118"/>
    <w:rsid w:val="006916B2"/>
    <w:rsid w:val="006B3288"/>
    <w:rsid w:val="006E1BFF"/>
    <w:rsid w:val="006E4629"/>
    <w:rsid w:val="008122CA"/>
    <w:rsid w:val="00821EA7"/>
    <w:rsid w:val="00863EA2"/>
    <w:rsid w:val="0089001A"/>
    <w:rsid w:val="008D1865"/>
    <w:rsid w:val="009920AF"/>
    <w:rsid w:val="009964A3"/>
    <w:rsid w:val="009B00B4"/>
    <w:rsid w:val="009D217C"/>
    <w:rsid w:val="00A13860"/>
    <w:rsid w:val="00A1529B"/>
    <w:rsid w:val="00AB5A8D"/>
    <w:rsid w:val="00AD1A69"/>
    <w:rsid w:val="00AF0C16"/>
    <w:rsid w:val="00B1340E"/>
    <w:rsid w:val="00B9218C"/>
    <w:rsid w:val="00BF376D"/>
    <w:rsid w:val="00C47B58"/>
    <w:rsid w:val="00D11CCB"/>
    <w:rsid w:val="00D24F82"/>
    <w:rsid w:val="00D700DB"/>
    <w:rsid w:val="00DF4695"/>
    <w:rsid w:val="00DF754F"/>
    <w:rsid w:val="00E55566"/>
    <w:rsid w:val="00E928BC"/>
    <w:rsid w:val="00EF29B6"/>
    <w:rsid w:val="00EF4CE9"/>
    <w:rsid w:val="00F00667"/>
    <w:rsid w:val="00F00789"/>
    <w:rsid w:val="00F418AD"/>
    <w:rsid w:val="00F647F7"/>
    <w:rsid w:val="00F665AF"/>
    <w:rsid w:val="00F90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637D49"/>
    <w:pPr>
      <w:numPr>
        <w:numId w:val="19"/>
      </w:numPr>
      <w:spacing w:after="200" w:line="276" w:lineRule="auto"/>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ROBERTS, Kathryn (BRISDOC HEALTHCARE SERVICES OOH)</cp:lastModifiedBy>
  <cp:revision>4</cp:revision>
  <cp:lastPrinted>2022-02-09T17:27:00Z</cp:lastPrinted>
  <dcterms:created xsi:type="dcterms:W3CDTF">2022-07-25T11:19:00Z</dcterms:created>
  <dcterms:modified xsi:type="dcterms:W3CDTF">2022-07-26T15:28:00Z</dcterms:modified>
</cp:coreProperties>
</file>