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F89413D" w:rsidR="003B6FA1" w:rsidRPr="00AD1A69" w:rsidRDefault="00B70213" w:rsidP="00AD1A69">
      <w:pPr>
        <w:pStyle w:val="Heading1"/>
      </w:pPr>
      <w:r>
        <w:t xml:space="preserve">Equalities, Diversity and Inclusion </w:t>
      </w:r>
      <w:r w:rsidR="00CD72BE">
        <w:t>Group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:rsidRPr="008F022E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3758FC0C" w:rsidR="003B7015" w:rsidRPr="008F022E" w:rsidRDefault="00C73F3B" w:rsidP="00AD1A69">
            <w:pPr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6BFD5F2A" w:rsidR="003B7015" w:rsidRPr="00B70213" w:rsidRDefault="00C73F3B" w:rsidP="00AD1A69">
            <w:pPr>
              <w:rPr>
                <w:sz w:val="24"/>
              </w:rPr>
            </w:pPr>
            <w:r>
              <w:rPr>
                <w:lang w:val="en-US" w:bidi="en-US"/>
              </w:rPr>
              <w:t>Mike Duncan (Director of People &amp; OD)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292121A8" w:rsidR="003B7015" w:rsidRPr="00B70213" w:rsidRDefault="00F15299" w:rsidP="00AD1A69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Pr="008F022E">
              <w:rPr>
                <w:sz w:val="24"/>
              </w:rPr>
              <w:t>th</w:t>
            </w:r>
            <w:r>
              <w:rPr>
                <w:sz w:val="24"/>
              </w:rPr>
              <w:t xml:space="preserve"> September</w:t>
            </w:r>
            <w:r w:rsidR="00B70213" w:rsidRPr="00B70213">
              <w:rPr>
                <w:sz w:val="24"/>
              </w:rPr>
              <w:t xml:space="preserve">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B70213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70213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B70213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70213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B70213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70213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11A669D5" w:rsidR="003B7015" w:rsidRPr="00B70213" w:rsidRDefault="00C73F3B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15</w:t>
            </w:r>
            <w:r w:rsidRPr="00C73F3B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 2023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0D77C28E" w:rsidR="003B7015" w:rsidRPr="00B70213" w:rsidRDefault="00A168FF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</w:t>
            </w:r>
            <w:r w:rsidR="00AD74F8">
              <w:rPr>
                <w:lang w:val="en-US" w:bidi="en-US"/>
              </w:rPr>
              <w:t xml:space="preserve"> (</w:t>
            </w:r>
            <w:r>
              <w:rPr>
                <w:lang w:val="en-US" w:bidi="en-US"/>
              </w:rPr>
              <w:t>Director of Nursing, AHPs, and Governance</w:t>
            </w:r>
            <w:r w:rsidR="00AD74F8">
              <w:rPr>
                <w:lang w:val="en-US" w:bidi="en-US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33713610" w:rsidR="003B7015" w:rsidRPr="00B70213" w:rsidRDefault="00C73F3B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8</w:t>
            </w:r>
            <w:r w:rsidRPr="008F022E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 2025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07446283" w14:textId="281E7FB8" w:rsidR="00D66FE5" w:rsidRPr="00F15299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r w:rsidRPr="00F15299">
        <w:rPr>
          <w:rFonts w:cs="Arial"/>
          <w:b w:val="0"/>
          <w:bCs w:val="0"/>
          <w:i/>
          <w:iCs/>
          <w:color w:val="auto"/>
          <w:sz w:val="32"/>
          <w:szCs w:val="32"/>
        </w:rPr>
        <w:fldChar w:fldCharType="begin"/>
      </w:r>
      <w:r w:rsidRPr="00F15299">
        <w:rPr>
          <w:rFonts w:cs="Arial"/>
          <w:b w:val="0"/>
          <w:bCs w:val="0"/>
          <w:i/>
          <w:iCs/>
          <w:color w:val="auto"/>
          <w:sz w:val="32"/>
          <w:szCs w:val="32"/>
        </w:rPr>
        <w:instrText xml:space="preserve"> TOC \h \z \u \t "Heading 2,1" </w:instrText>
      </w:r>
      <w:r w:rsidRPr="00F15299">
        <w:rPr>
          <w:rFonts w:cs="Arial"/>
          <w:b w:val="0"/>
          <w:bCs w:val="0"/>
          <w:i/>
          <w:iCs/>
          <w:color w:val="auto"/>
          <w:sz w:val="32"/>
          <w:szCs w:val="32"/>
        </w:rPr>
        <w:fldChar w:fldCharType="separate"/>
      </w:r>
      <w:hyperlink w:anchor="_Toc106956712" w:history="1">
        <w:r w:rsidR="00D66FE5" w:rsidRPr="00F15299">
          <w:rPr>
            <w:rStyle w:val="Hyperlink"/>
            <w:noProof/>
            <w:sz w:val="28"/>
            <w:szCs w:val="22"/>
          </w:rPr>
          <w:t>Purpose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_Toc106956712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3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6583FC53" w14:textId="25661C59" w:rsidR="00D66FE5" w:rsidRPr="00F15299" w:rsidRDefault="00C73F3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3" w:history="1">
        <w:r w:rsidR="00D66FE5" w:rsidRPr="00F15299">
          <w:rPr>
            <w:rStyle w:val="Hyperlink"/>
            <w:noProof/>
            <w:sz w:val="28"/>
            <w:szCs w:val="22"/>
          </w:rPr>
          <w:t>Responsibilities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_Toc106956713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3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1373F9F6" w14:textId="17480015" w:rsidR="00D66FE5" w:rsidRPr="00F15299" w:rsidRDefault="00C73F3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4" w:history="1">
        <w:r w:rsidR="00D66FE5" w:rsidRPr="00F15299">
          <w:rPr>
            <w:rStyle w:val="Hyperlink"/>
            <w:noProof/>
            <w:sz w:val="28"/>
            <w:szCs w:val="22"/>
          </w:rPr>
          <w:t>Co-owners Council Engagement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_Toc106956714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3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634904DE" w14:textId="5BDDC139" w:rsidR="00D66FE5" w:rsidRPr="00F15299" w:rsidRDefault="00C73F3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5" w:history="1">
        <w:r w:rsidR="00D66FE5" w:rsidRPr="00F15299">
          <w:rPr>
            <w:rStyle w:val="Hyperlink"/>
            <w:noProof/>
            <w:sz w:val="28"/>
            <w:szCs w:val="22"/>
          </w:rPr>
          <w:t>Membership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_Toc106956715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3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034CA2D3" w14:textId="0C26F273" w:rsidR="00D66FE5" w:rsidRPr="00F15299" w:rsidRDefault="00C73F3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6" w:history="1">
        <w:r w:rsidR="00D66FE5" w:rsidRPr="00F15299">
          <w:rPr>
            <w:rStyle w:val="Hyperlink"/>
            <w:noProof/>
            <w:sz w:val="28"/>
            <w:szCs w:val="22"/>
          </w:rPr>
          <w:t>Frequency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_Toc106956716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4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2E0F3AE4" w14:textId="443F6694" w:rsidR="00D66FE5" w:rsidRPr="00F15299" w:rsidRDefault="00C73F3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7" w:history="1">
        <w:r w:rsidR="00D66FE5" w:rsidRPr="00F15299">
          <w:rPr>
            <w:rStyle w:val="Hyperlink"/>
            <w:noProof/>
            <w:sz w:val="28"/>
            <w:szCs w:val="22"/>
          </w:rPr>
          <w:t>Quoracy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_Toc106956717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4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19530630" w14:textId="6FEDD598" w:rsidR="00D66FE5" w:rsidRPr="00F15299" w:rsidRDefault="00C73F3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8" w:history="1">
        <w:r w:rsidR="00D66FE5" w:rsidRPr="00F15299">
          <w:rPr>
            <w:rStyle w:val="Hyperlink"/>
            <w:noProof/>
            <w:sz w:val="28"/>
            <w:szCs w:val="22"/>
          </w:rPr>
          <w:t>Reporting and Accountability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_Toc106956718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4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21212340" w14:textId="4023A0BD" w:rsidR="00D66FE5" w:rsidRPr="00F15299" w:rsidRDefault="00C73F3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9" w:history="1">
        <w:r w:rsidR="00D66FE5" w:rsidRPr="00F15299">
          <w:rPr>
            <w:rStyle w:val="Hyperlink"/>
            <w:noProof/>
            <w:sz w:val="28"/>
            <w:szCs w:val="22"/>
          </w:rPr>
          <w:t>Review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_Toc106956719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4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0F52107D" w14:textId="5C0DB81D" w:rsidR="00D66FE5" w:rsidRPr="00F15299" w:rsidRDefault="00C73F3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20" w:history="1">
        <w:r w:rsidR="00D66FE5" w:rsidRPr="00F15299">
          <w:rPr>
            <w:rStyle w:val="Hyperlink"/>
            <w:noProof/>
            <w:sz w:val="28"/>
            <w:szCs w:val="22"/>
          </w:rPr>
          <w:t>Agenda Template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_Toc106956720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5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475FFF73" w14:textId="5A4F54C4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15299">
        <w:rPr>
          <w:rFonts w:asciiTheme="minorHAnsi" w:hAnsiTheme="minorHAnsi" w:cs="Arial"/>
          <w:b/>
          <w:bCs/>
          <w:i/>
          <w:iCs/>
          <w:sz w:val="32"/>
          <w:szCs w:val="32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8F022E">
      <w:pPr>
        <w:pStyle w:val="Heading2"/>
      </w:pPr>
      <w:bookmarkStart w:id="0" w:name="_Toc106956712"/>
      <w:r>
        <w:lastRenderedPageBreak/>
        <w:t>Purpose</w:t>
      </w:r>
      <w:bookmarkEnd w:id="0"/>
    </w:p>
    <w:p w14:paraId="0A1D2A70" w14:textId="1AC338AA" w:rsidR="00F15299" w:rsidRDefault="00F15299" w:rsidP="00F15299">
      <w:pPr>
        <w:rPr>
          <w:rFonts w:cs="Arial"/>
        </w:rPr>
      </w:pPr>
      <w:r w:rsidRPr="00F15299">
        <w:rPr>
          <w:rFonts w:cs="Arial"/>
        </w:rPr>
        <w:t xml:space="preserve">To ensure </w:t>
      </w:r>
      <w:r>
        <w:rPr>
          <w:rFonts w:cs="Arial"/>
        </w:rPr>
        <w:t>BrisDoc</w:t>
      </w:r>
      <w:r w:rsidRPr="00F15299">
        <w:rPr>
          <w:rFonts w:cs="Arial"/>
        </w:rPr>
        <w:t xml:space="preserve"> becomes the most equitable organisation it can be and is accountable and transparent in all aspects of equality, diversity, and inclusion</w:t>
      </w:r>
      <w:r>
        <w:rPr>
          <w:rFonts w:cs="Arial"/>
        </w:rPr>
        <w:t xml:space="preserve"> for colleagues and patients.</w:t>
      </w:r>
    </w:p>
    <w:p w14:paraId="40C93AFE" w14:textId="6AF861DB" w:rsidR="001678DD" w:rsidRDefault="000E4090" w:rsidP="00F15299">
      <w:pPr>
        <w:rPr>
          <w:rFonts w:cs="Arial"/>
        </w:rPr>
      </w:pPr>
      <w:r w:rsidRPr="000E4090">
        <w:rPr>
          <w:rFonts w:cs="Arial"/>
        </w:rPr>
        <w:t xml:space="preserve">The Equalities, Diversity and Inclusion (EDI) </w:t>
      </w:r>
      <w:r w:rsidR="00CD72BE">
        <w:rPr>
          <w:rFonts w:cs="Arial"/>
        </w:rPr>
        <w:t xml:space="preserve">Group </w:t>
      </w:r>
      <w:r>
        <w:rPr>
          <w:rFonts w:cs="Arial"/>
        </w:rPr>
        <w:t>is responsible for identifying, promoting and embedding EDI best practice in BrisDoc</w:t>
      </w:r>
      <w:r w:rsidR="00EF1A63">
        <w:rPr>
          <w:rFonts w:cs="Arial"/>
        </w:rPr>
        <w:t xml:space="preserve">, </w:t>
      </w:r>
      <w:r w:rsidR="001678DD">
        <w:rPr>
          <w:rFonts w:cs="Arial"/>
        </w:rPr>
        <w:t>and</w:t>
      </w:r>
      <w:r w:rsidR="001678DD" w:rsidRPr="001678DD">
        <w:rPr>
          <w:rFonts w:cs="Arial"/>
        </w:rPr>
        <w:t xml:space="preserve"> to raise awareness of and offer guidance, resources and signposting on EDI issues </w:t>
      </w:r>
      <w:r w:rsidR="00F15299">
        <w:rPr>
          <w:rFonts w:cs="Arial"/>
        </w:rPr>
        <w:t>to co-owners for the benefit of all colleagues and all patients.</w:t>
      </w:r>
      <w:r w:rsidR="001678DD" w:rsidRPr="001678DD">
        <w:rPr>
          <w:rFonts w:cs="Arial"/>
        </w:rPr>
        <w:t xml:space="preserve"> </w:t>
      </w:r>
    </w:p>
    <w:p w14:paraId="458F02BB" w14:textId="7F2178F0" w:rsidR="000435A3" w:rsidRPr="00F80E44" w:rsidRDefault="003B6FA1" w:rsidP="008F022E">
      <w:pPr>
        <w:pStyle w:val="Heading2"/>
      </w:pPr>
      <w:bookmarkStart w:id="1" w:name="_Toc106956713"/>
      <w:bookmarkStart w:id="2" w:name="_Toc370204401"/>
      <w:r>
        <w:t>Responsibilities</w:t>
      </w:r>
      <w:bookmarkEnd w:id="1"/>
    </w:p>
    <w:p w14:paraId="1A688ED6" w14:textId="488221DC" w:rsidR="000435A3" w:rsidRPr="000E4090" w:rsidRDefault="003B6FA1" w:rsidP="000435A3">
      <w:pPr>
        <w:rPr>
          <w:rFonts w:cs="Arial"/>
        </w:rPr>
      </w:pPr>
      <w:r w:rsidRPr="000E4090">
        <w:rPr>
          <w:rFonts w:cs="Arial"/>
        </w:rPr>
        <w:t xml:space="preserve">The </w:t>
      </w:r>
      <w:r w:rsidR="00CD72BE">
        <w:rPr>
          <w:rFonts w:cs="Arial"/>
        </w:rPr>
        <w:t>EDI Group</w:t>
      </w:r>
      <w:r w:rsidRPr="000E4090">
        <w:rPr>
          <w:rFonts w:cs="Arial"/>
        </w:rPr>
        <w:t xml:space="preserve"> will perform </w:t>
      </w:r>
      <w:r w:rsidR="000E4090" w:rsidRPr="000E4090">
        <w:rPr>
          <w:rFonts w:cs="Arial"/>
        </w:rPr>
        <w:t>the following</w:t>
      </w:r>
      <w:r w:rsidRPr="000E4090">
        <w:rPr>
          <w:rFonts w:cs="Arial"/>
        </w:rPr>
        <w:t xml:space="preserve"> key functions:</w:t>
      </w:r>
    </w:p>
    <w:p w14:paraId="1FBF4A80" w14:textId="77777777" w:rsidR="004907AF" w:rsidRPr="00EF1A63" w:rsidRDefault="004907AF" w:rsidP="008F022E">
      <w:pPr>
        <w:pStyle w:val="Heading3"/>
      </w:pPr>
      <w:r w:rsidRPr="00EF1A63">
        <w:t>1.</w:t>
      </w:r>
      <w:r w:rsidRPr="00EF1A63">
        <w:tab/>
        <w:t xml:space="preserve">Leadership </w:t>
      </w:r>
    </w:p>
    <w:p w14:paraId="5497135E" w14:textId="10E6FC68" w:rsidR="004907AF" w:rsidRDefault="004907AF" w:rsidP="00FE6152">
      <w:pPr>
        <w:pStyle w:val="ListParagraph"/>
        <w:spacing w:after="240"/>
      </w:pPr>
      <w:r w:rsidRPr="00EF1A63">
        <w:t xml:space="preserve">Provide leadership </w:t>
      </w:r>
      <w:r w:rsidR="00FE6152">
        <w:t>within</w:t>
      </w:r>
      <w:r w:rsidRPr="00EF1A63">
        <w:t xml:space="preserve"> a framework </w:t>
      </w:r>
      <w:r w:rsidR="00FE6152">
        <w:t>of</w:t>
      </w:r>
      <w:r w:rsidRPr="00EF1A63">
        <w:t xml:space="preserve"> </w:t>
      </w:r>
      <w:r w:rsidR="00EF1A63" w:rsidRPr="00EF1A63">
        <w:t>EDI best practice</w:t>
      </w:r>
      <w:r w:rsidR="0082772B">
        <w:t xml:space="preserve"> for the benefit of BrisDoc colleagues and patients</w:t>
      </w:r>
    </w:p>
    <w:p w14:paraId="55372023" w14:textId="44AA9746" w:rsidR="004907AF" w:rsidRPr="00CD72BE" w:rsidRDefault="00FE6152" w:rsidP="00FE6152">
      <w:pPr>
        <w:pStyle w:val="ListParagraph"/>
        <w:spacing w:after="240"/>
      </w:pPr>
      <w:r>
        <w:t>C</w:t>
      </w:r>
      <w:r w:rsidR="00635DFA" w:rsidRPr="004D5281">
        <w:t>hallenge BrisDoc as an institution in terms of our practice, approach</w:t>
      </w:r>
      <w:r w:rsidR="0082772B">
        <w:t>,</w:t>
      </w:r>
      <w:r w:rsidR="00635DFA" w:rsidRPr="004D5281">
        <w:t xml:space="preserve"> and development of </w:t>
      </w:r>
      <w:r w:rsidR="00785DEA">
        <w:t>EDI</w:t>
      </w:r>
    </w:p>
    <w:p w14:paraId="1AE7F45D" w14:textId="77777777" w:rsidR="004907AF" w:rsidRPr="00CD72BE" w:rsidRDefault="004907AF" w:rsidP="008F022E">
      <w:pPr>
        <w:pStyle w:val="Heading3"/>
      </w:pPr>
      <w:r w:rsidRPr="00CD72BE">
        <w:t>2.</w:t>
      </w:r>
      <w:r w:rsidRPr="00CD72BE">
        <w:tab/>
        <w:t xml:space="preserve">Culture </w:t>
      </w:r>
    </w:p>
    <w:p w14:paraId="4F965CFD" w14:textId="6F03E5EF" w:rsidR="004907AF" w:rsidRPr="00CD72BE" w:rsidRDefault="00CD72BE" w:rsidP="008D1865">
      <w:pPr>
        <w:pStyle w:val="ListParagraph"/>
      </w:pPr>
      <w:r w:rsidRPr="00CD72BE">
        <w:t>Promote and embed a positive EDI culture within BrisDoc, with staff and for patients</w:t>
      </w:r>
      <w:r w:rsidR="00FE6152">
        <w:t xml:space="preserve">, </w:t>
      </w:r>
      <w:r w:rsidR="00FE6152" w:rsidRPr="004D5281">
        <w:t>and in particular in support of under</w:t>
      </w:r>
      <w:r w:rsidR="00FE6152" w:rsidRPr="00FE6152">
        <w:rPr>
          <w:rFonts w:ascii="Cambria Math" w:hAnsi="Cambria Math" w:cs="Cambria Math"/>
        </w:rPr>
        <w:t>‐</w:t>
      </w:r>
      <w:r w:rsidR="00FE6152" w:rsidRPr="004D5281">
        <w:t>represented or disadvantaged individuals and groups</w:t>
      </w:r>
    </w:p>
    <w:p w14:paraId="5E32ECE6" w14:textId="77777777" w:rsidR="004907AF" w:rsidRPr="00CD72BE" w:rsidRDefault="004907AF" w:rsidP="008F022E">
      <w:pPr>
        <w:pStyle w:val="Heading3"/>
      </w:pPr>
      <w:r w:rsidRPr="00CD72BE">
        <w:t>3.</w:t>
      </w:r>
      <w:r w:rsidRPr="00CD72BE">
        <w:tab/>
        <w:t xml:space="preserve">Strategy </w:t>
      </w:r>
    </w:p>
    <w:p w14:paraId="62B71A94" w14:textId="2FF21BEF" w:rsidR="004907AF" w:rsidRPr="00CD72BE" w:rsidRDefault="00FE6152" w:rsidP="00FE6152">
      <w:pPr>
        <w:pStyle w:val="ListParagraph"/>
        <w:spacing w:after="240"/>
      </w:pPr>
      <w:r w:rsidRPr="001678DD">
        <w:t xml:space="preserve">Advising the relevant </w:t>
      </w:r>
      <w:r>
        <w:t>organisational</w:t>
      </w:r>
      <w:r w:rsidRPr="001678DD">
        <w:t xml:space="preserve"> decision-making bodies on strategic policy developments relating to equality and diversity</w:t>
      </w:r>
      <w:r>
        <w:t xml:space="preserve"> and</w:t>
      </w:r>
      <w:r w:rsidRPr="001678DD">
        <w:t xml:space="preserve"> their integration into </w:t>
      </w:r>
      <w:r>
        <w:t>BrisDoc’s</w:t>
      </w:r>
      <w:r w:rsidRPr="001678DD">
        <w:t xml:space="preserve"> overall strategic plans</w:t>
      </w:r>
      <w:r w:rsidRPr="00CD72BE">
        <w:t xml:space="preserve"> </w:t>
      </w:r>
    </w:p>
    <w:p w14:paraId="7B6E5320" w14:textId="77777777" w:rsidR="00785DEA" w:rsidRPr="00785DEA" w:rsidRDefault="00FE6152" w:rsidP="00785DEA">
      <w:pPr>
        <w:pStyle w:val="ListParagraph"/>
        <w:spacing w:after="240"/>
      </w:pPr>
      <w:r w:rsidRPr="001678DD">
        <w:t>Encourag</w:t>
      </w:r>
      <w:r w:rsidR="00785DEA">
        <w:t>e</w:t>
      </w:r>
      <w:r w:rsidRPr="001678DD">
        <w:t xml:space="preserve"> and assist </w:t>
      </w:r>
      <w:r>
        <w:t>Services</w:t>
      </w:r>
      <w:r w:rsidRPr="001678DD">
        <w:t xml:space="preserve"> in the effective integration and implementation of </w:t>
      </w:r>
      <w:r>
        <w:t>BrisDoc</w:t>
      </w:r>
      <w:r w:rsidRPr="001678DD">
        <w:t xml:space="preserve"> equality and diversity </w:t>
      </w:r>
      <w:r>
        <w:t>strategy</w:t>
      </w:r>
      <w:r w:rsidR="001D1D54">
        <w:t xml:space="preserve"> into Service plans</w:t>
      </w:r>
      <w:r w:rsidRPr="001678DD">
        <w:t>.</w:t>
      </w:r>
    </w:p>
    <w:p w14:paraId="2EC2E39B" w14:textId="029EC187" w:rsidR="00785DEA" w:rsidRPr="00785DEA" w:rsidRDefault="00785DEA" w:rsidP="00785DEA">
      <w:pPr>
        <w:pStyle w:val="ListParagraph"/>
        <w:spacing w:after="240"/>
      </w:pPr>
      <w:r w:rsidRPr="00785DEA">
        <w:t>Establish project groups as required to investigate, report on and implement work on specific dimensions of equality and diversity issues.</w:t>
      </w:r>
    </w:p>
    <w:p w14:paraId="35B3D958" w14:textId="77777777" w:rsidR="004907AF" w:rsidRPr="00FB019E" w:rsidRDefault="004907AF" w:rsidP="008F022E">
      <w:pPr>
        <w:pStyle w:val="Heading3"/>
      </w:pPr>
      <w:r w:rsidRPr="00CD72BE">
        <w:t>4.</w:t>
      </w:r>
      <w:r w:rsidRPr="00CD72BE">
        <w:tab/>
      </w:r>
      <w:r w:rsidRPr="00FB019E">
        <w:t xml:space="preserve">Governance </w:t>
      </w:r>
    </w:p>
    <w:p w14:paraId="6F522296" w14:textId="77777777" w:rsidR="001D1D54" w:rsidRDefault="001D1D54" w:rsidP="001D1D54">
      <w:pPr>
        <w:pStyle w:val="ListParagraph"/>
        <w:spacing w:after="240"/>
      </w:pPr>
      <w:r w:rsidRPr="00CD72BE">
        <w:t>Ensure that national policies and legislative requirements are effectively addressed and implemented</w:t>
      </w:r>
    </w:p>
    <w:p w14:paraId="324954BB" w14:textId="65E70DC6" w:rsidR="00635DFA" w:rsidRDefault="00635DFA" w:rsidP="00FE6152">
      <w:pPr>
        <w:pStyle w:val="ListParagraph"/>
        <w:spacing w:after="240"/>
      </w:pPr>
      <w:r w:rsidRPr="00FE6152">
        <w:t>Formulating and, where necessary, proposing revision to policies and procedures relating to equality and diversity</w:t>
      </w:r>
    </w:p>
    <w:p w14:paraId="2FD4112F" w14:textId="77777777" w:rsidR="00783845" w:rsidRPr="00FE6152" w:rsidRDefault="00783845" w:rsidP="00FE6152">
      <w:pPr>
        <w:pStyle w:val="ListParagraph"/>
        <w:spacing w:after="240"/>
      </w:pPr>
      <w:r w:rsidRPr="00FE6152">
        <w:t>Keeping under review all areas of BrisDoc’s practice in regard to equality and diversity.</w:t>
      </w:r>
    </w:p>
    <w:p w14:paraId="2F39FBFB" w14:textId="6D7A2455" w:rsidR="004907AF" w:rsidRPr="00FB019E" w:rsidRDefault="00FE6152" w:rsidP="00FE6152">
      <w:pPr>
        <w:pStyle w:val="ListParagraph"/>
        <w:spacing w:after="240"/>
      </w:pPr>
      <w:r w:rsidRPr="001678DD">
        <w:lastRenderedPageBreak/>
        <w:t xml:space="preserve">Monitoring and evaluating the implementation and effectiveness of </w:t>
      </w:r>
      <w:r>
        <w:t>BrisDoc’s</w:t>
      </w:r>
      <w:r w:rsidRPr="001678DD">
        <w:t xml:space="preserve"> equality and diversity policy, procedures and plans.</w:t>
      </w:r>
    </w:p>
    <w:p w14:paraId="7F65F9D7" w14:textId="195126E5" w:rsidR="004907AF" w:rsidRPr="00FB019E" w:rsidRDefault="004907AF" w:rsidP="008F022E">
      <w:pPr>
        <w:pStyle w:val="Heading3"/>
      </w:pPr>
      <w:r w:rsidRPr="00FB019E">
        <w:t>6.</w:t>
      </w:r>
      <w:r w:rsidRPr="00FB019E">
        <w:tab/>
      </w:r>
      <w:r w:rsidR="00FB019E">
        <w:t>C</w:t>
      </w:r>
      <w:r w:rsidRPr="00FB019E">
        <w:t xml:space="preserve">ommunication </w:t>
      </w:r>
    </w:p>
    <w:p w14:paraId="7229DEB9" w14:textId="77777777" w:rsidR="00635DFA" w:rsidRDefault="004907AF" w:rsidP="00FE6152">
      <w:pPr>
        <w:pStyle w:val="ListParagraph"/>
        <w:spacing w:after="240"/>
      </w:pPr>
      <w:r w:rsidRPr="00FB019E">
        <w:t>Ensure an effective communication channel exists between the Service Leadership, staff, patients and the local health economy</w:t>
      </w:r>
    </w:p>
    <w:p w14:paraId="6CE1B1C0" w14:textId="49A24B26" w:rsidR="00635DFA" w:rsidRPr="00EF1A63" w:rsidRDefault="00635DFA" w:rsidP="00FE6152">
      <w:pPr>
        <w:pStyle w:val="ListParagraph"/>
        <w:spacing w:after="240"/>
      </w:pPr>
      <w:r w:rsidRPr="00EF1A63">
        <w:t xml:space="preserve">Provide clear communication on the outcomes of the </w:t>
      </w:r>
      <w:r>
        <w:t>EDI Group</w:t>
      </w:r>
      <w:r w:rsidRPr="00EF1A63">
        <w:t xml:space="preserve"> to senior management, patients and all staff</w:t>
      </w:r>
    </w:p>
    <w:p w14:paraId="3705AF70" w14:textId="77777777" w:rsidR="001D1D54" w:rsidRDefault="001D1D54" w:rsidP="008F022E">
      <w:pPr>
        <w:pStyle w:val="Heading3"/>
      </w:pPr>
      <w:r>
        <w:t>7.</w:t>
      </w:r>
      <w:r>
        <w:tab/>
        <w:t>Collaboration</w:t>
      </w:r>
    </w:p>
    <w:p w14:paraId="0BAC03A3" w14:textId="61242E38" w:rsidR="001D1D54" w:rsidRDefault="001D1D54" w:rsidP="001D1D54">
      <w:pPr>
        <w:pStyle w:val="ListParagraph"/>
        <w:spacing w:after="240"/>
      </w:pPr>
      <w:r w:rsidRPr="001678DD">
        <w:t xml:space="preserve">Maintain appropriate consultation </w:t>
      </w:r>
      <w:r w:rsidR="00785DEA">
        <w:t>and collaboration</w:t>
      </w:r>
      <w:r w:rsidRPr="001678DD">
        <w:t xml:space="preserve"> with all external </w:t>
      </w:r>
      <w:r w:rsidR="00785DEA">
        <w:t>partners</w:t>
      </w:r>
      <w:r w:rsidR="005C51D6">
        <w:t xml:space="preserve"> within BNSSG</w:t>
      </w:r>
      <w:r w:rsidR="00D9696C">
        <w:t>, communities, and other service providers to ensure</w:t>
      </w:r>
      <w:r w:rsidR="005C51D6">
        <w:t xml:space="preserve"> </w:t>
      </w:r>
      <w:r w:rsidR="00785DEA">
        <w:t>EDI</w:t>
      </w:r>
      <w:r w:rsidR="00D9696C">
        <w:t xml:space="preserve"> initiatives address local and regional EDI challenges</w:t>
      </w:r>
    </w:p>
    <w:p w14:paraId="7232F520" w14:textId="1C3DADAC" w:rsidR="00785DEA" w:rsidRDefault="00785DEA" w:rsidP="001D1D54">
      <w:pPr>
        <w:pStyle w:val="ListParagraph"/>
        <w:spacing w:after="240"/>
      </w:pPr>
      <w:r>
        <w:t xml:space="preserve">Develop and enhance collaborative external partnerships within </w:t>
      </w:r>
      <w:r w:rsidR="005F1E2D">
        <w:t xml:space="preserve">communities </w:t>
      </w:r>
      <w:r>
        <w:t>to support</w:t>
      </w:r>
      <w:r w:rsidR="005F1E2D">
        <w:t xml:space="preserve"> improvements to </w:t>
      </w:r>
      <w:r>
        <w:t xml:space="preserve">equality of health and wellbeing </w:t>
      </w:r>
    </w:p>
    <w:p w14:paraId="77BD533B" w14:textId="1CDDDB47" w:rsidR="002E6BB8" w:rsidRPr="008D1865" w:rsidRDefault="002E6BB8" w:rsidP="008F022E">
      <w:pPr>
        <w:pStyle w:val="Heading2"/>
      </w:pPr>
      <w:bookmarkStart w:id="3" w:name="_Toc106956714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52DAB810" w:rsidR="008D1865" w:rsidRPr="00AD1A69" w:rsidRDefault="00AD1A69" w:rsidP="00AD1A69">
      <w:r w:rsidRPr="00AD1A69">
        <w:t xml:space="preserve">The </w:t>
      </w:r>
      <w:r w:rsidR="00FB019E">
        <w:t>EDI Group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8F022E">
      <w:pPr>
        <w:pStyle w:val="Heading2"/>
      </w:pPr>
      <w:bookmarkStart w:id="4" w:name="_Toc106956715"/>
      <w:r>
        <w:t>Membership</w:t>
      </w:r>
      <w:bookmarkEnd w:id="4"/>
    </w:p>
    <w:p w14:paraId="19CF97FD" w14:textId="79D358D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</w:t>
      </w:r>
      <w:r w:rsidR="00BD373E">
        <w:rPr>
          <w:rFonts w:cs="Arial"/>
        </w:rPr>
        <w:t>Group</w:t>
      </w:r>
      <w:r w:rsidRPr="003B6FA1">
        <w:rPr>
          <w:rFonts w:cs="Arial"/>
        </w:rPr>
        <w:t xml:space="preserve"> will be comprised of;</w:t>
      </w:r>
    </w:p>
    <w:p w14:paraId="34FDBDC5" w14:textId="1F2DAEBA" w:rsidR="00C47B58" w:rsidRPr="00CC6D7C" w:rsidRDefault="008F022E" w:rsidP="008D1865">
      <w:pPr>
        <w:pStyle w:val="ListParagraph"/>
        <w:numPr>
          <w:ilvl w:val="0"/>
          <w:numId w:val="13"/>
        </w:numPr>
      </w:pPr>
      <w:r>
        <w:t>Director</w:t>
      </w:r>
      <w:r w:rsidR="00821EA7" w:rsidRPr="00CC6D7C">
        <w:t xml:space="preserve"> of </w:t>
      </w:r>
      <w:r w:rsidR="00CC6D7C">
        <w:t>People</w:t>
      </w:r>
      <w:r w:rsidR="00821EA7" w:rsidRPr="00CC6D7C">
        <w:t xml:space="preserve"> (Chair)</w:t>
      </w:r>
    </w:p>
    <w:p w14:paraId="595B4A2B" w14:textId="1371A8F5" w:rsidR="003B6FA1" w:rsidRPr="00CC6D7C" w:rsidRDefault="003B6FA1" w:rsidP="008D1865">
      <w:pPr>
        <w:pStyle w:val="ListParagraph"/>
        <w:numPr>
          <w:ilvl w:val="0"/>
          <w:numId w:val="13"/>
        </w:numPr>
      </w:pPr>
      <w:r w:rsidRPr="00CC6D7C">
        <w:t xml:space="preserve">Non-executive Director focused on </w:t>
      </w:r>
      <w:r w:rsidR="00BD373E">
        <w:t>EDI</w:t>
      </w:r>
    </w:p>
    <w:p w14:paraId="2B70F07C" w14:textId="6D260723" w:rsidR="00F15299" w:rsidRDefault="00F15299" w:rsidP="00A46045">
      <w:pPr>
        <w:pStyle w:val="ListParagraph"/>
        <w:numPr>
          <w:ilvl w:val="0"/>
          <w:numId w:val="13"/>
        </w:numPr>
      </w:pPr>
      <w:r>
        <w:t xml:space="preserve">EDI Project Manager </w:t>
      </w:r>
    </w:p>
    <w:p w14:paraId="03C80CF1" w14:textId="26C69C57" w:rsidR="003B6FA1" w:rsidRDefault="00F15299" w:rsidP="00A46045">
      <w:pPr>
        <w:pStyle w:val="ListParagraph"/>
        <w:numPr>
          <w:ilvl w:val="0"/>
          <w:numId w:val="13"/>
        </w:numPr>
      </w:pPr>
      <w:r>
        <w:t>M</w:t>
      </w:r>
      <w:r w:rsidR="00CC6D7C">
        <w:t>edical</w:t>
      </w:r>
      <w:r w:rsidR="003B6FA1" w:rsidRPr="00CC6D7C">
        <w:t xml:space="preserve"> Director</w:t>
      </w:r>
    </w:p>
    <w:p w14:paraId="2E9C5FE9" w14:textId="391332C0" w:rsidR="00CC6D7C" w:rsidRPr="00CC6D7C" w:rsidRDefault="00CC6D7C" w:rsidP="008D1865">
      <w:pPr>
        <w:pStyle w:val="ListParagraph"/>
        <w:numPr>
          <w:ilvl w:val="0"/>
          <w:numId w:val="13"/>
        </w:numPr>
      </w:pPr>
      <w:r>
        <w:t>Patient representative</w:t>
      </w:r>
    </w:p>
    <w:p w14:paraId="2D868E15" w14:textId="4B6563EC" w:rsidR="00CC6D7C" w:rsidRDefault="00CC6D7C" w:rsidP="008D1865">
      <w:pPr>
        <w:pStyle w:val="ListParagraph"/>
        <w:numPr>
          <w:ilvl w:val="0"/>
          <w:numId w:val="13"/>
        </w:numPr>
      </w:pPr>
      <w:bookmarkStart w:id="5" w:name="_Hlk98753320"/>
      <w:r>
        <w:t>Health and Safety representative</w:t>
      </w:r>
    </w:p>
    <w:p w14:paraId="3DB39B5D" w14:textId="5DCDFA90" w:rsidR="00CC6D7C" w:rsidRDefault="00CC6D7C" w:rsidP="008D1865">
      <w:pPr>
        <w:pStyle w:val="ListParagraph"/>
        <w:numPr>
          <w:ilvl w:val="0"/>
          <w:numId w:val="13"/>
        </w:numPr>
      </w:pPr>
      <w:r>
        <w:t>Urgent Care representative</w:t>
      </w:r>
    </w:p>
    <w:p w14:paraId="421258F4" w14:textId="68CE30D9" w:rsidR="00CC6D7C" w:rsidRDefault="00CC6D7C" w:rsidP="008D1865">
      <w:pPr>
        <w:pStyle w:val="ListParagraph"/>
        <w:numPr>
          <w:ilvl w:val="0"/>
          <w:numId w:val="13"/>
        </w:numPr>
      </w:pPr>
      <w:r>
        <w:t>Practice Services representative</w:t>
      </w:r>
    </w:p>
    <w:p w14:paraId="16D71628" w14:textId="3F691219" w:rsidR="001E258D" w:rsidRDefault="00CC6D7C" w:rsidP="00CC6D7C">
      <w:pPr>
        <w:pStyle w:val="ListParagraph"/>
        <w:numPr>
          <w:ilvl w:val="0"/>
          <w:numId w:val="13"/>
        </w:numPr>
      </w:pPr>
      <w:r>
        <w:t>Business Services representative</w:t>
      </w:r>
      <w:bookmarkEnd w:id="5"/>
    </w:p>
    <w:p w14:paraId="06994957" w14:textId="77777777" w:rsidR="005B45A4" w:rsidRDefault="005B45A4" w:rsidP="00C47B58">
      <w:pPr>
        <w:jc w:val="both"/>
        <w:rPr>
          <w:rFonts w:cstheme="minorHAnsi"/>
        </w:rPr>
      </w:pPr>
    </w:p>
    <w:p w14:paraId="2E0EE040" w14:textId="28CE0C99" w:rsidR="005B45A4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</w:t>
      </w:r>
      <w:r w:rsidR="005B45A4">
        <w:rPr>
          <w:rFonts w:cstheme="minorHAnsi"/>
        </w:rPr>
        <w:t>any co-owner who has the passion and desire to support ED&amp;I within BrisDoc or for our patients and their communities will be welcome within the group.</w:t>
      </w:r>
    </w:p>
    <w:p w14:paraId="59B6D564" w14:textId="75C031EE" w:rsidR="00C47B58" w:rsidRDefault="005B45A4" w:rsidP="00C47B58">
      <w:pPr>
        <w:jc w:val="both"/>
        <w:rPr>
          <w:rFonts w:cstheme="minorHAnsi"/>
        </w:rPr>
      </w:pPr>
      <w:r>
        <w:rPr>
          <w:rFonts w:cstheme="minorHAnsi"/>
        </w:rPr>
        <w:t>Co-owners</w:t>
      </w:r>
      <w:r w:rsidR="00C47B58" w:rsidRPr="002325AD">
        <w:rPr>
          <w:rFonts w:cstheme="minorHAnsi"/>
        </w:rPr>
        <w:t xml:space="preserve"> </w:t>
      </w:r>
      <w:r>
        <w:rPr>
          <w:rFonts w:cstheme="minorHAnsi"/>
        </w:rPr>
        <w:t>may</w:t>
      </w:r>
      <w:r w:rsidR="00C47B58" w:rsidRPr="002325AD">
        <w:rPr>
          <w:rFonts w:cstheme="minorHAnsi"/>
        </w:rPr>
        <w:t xml:space="preserve"> </w:t>
      </w:r>
      <w:r w:rsidR="008F022E">
        <w:rPr>
          <w:rFonts w:cstheme="minorHAnsi"/>
        </w:rPr>
        <w:t>request</w:t>
      </w:r>
      <w:r>
        <w:rPr>
          <w:rFonts w:cstheme="minorHAnsi"/>
        </w:rPr>
        <w:t xml:space="preserve"> to join</w:t>
      </w:r>
      <w:r w:rsidR="00C47B58"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7ADFDD7B" w14:textId="3347787D" w:rsidR="000F55C1" w:rsidRPr="000F55C1" w:rsidRDefault="000F55C1" w:rsidP="000F55C1">
      <w:pPr>
        <w:jc w:val="both"/>
        <w:rPr>
          <w:rFonts w:cstheme="minorHAnsi"/>
        </w:rPr>
      </w:pPr>
      <w:r w:rsidRPr="000F55C1">
        <w:rPr>
          <w:rFonts w:cstheme="minorHAnsi"/>
        </w:rPr>
        <w:t>Members will have a clearer understanding of good equalities practice and increased knowledge and awareness of issues affecting equalities groups</w:t>
      </w:r>
      <w:r w:rsidR="00E31D30">
        <w:rPr>
          <w:rFonts w:cstheme="minorHAnsi"/>
        </w:rPr>
        <w:t xml:space="preserve"> and will be empowered to </w:t>
      </w:r>
      <w:r w:rsidRPr="000F55C1">
        <w:rPr>
          <w:rFonts w:cstheme="minorHAnsi"/>
        </w:rPr>
        <w:t xml:space="preserve">implement effective </w:t>
      </w:r>
      <w:r w:rsidR="00E31D30" w:rsidRPr="000F55C1">
        <w:rPr>
          <w:rFonts w:cstheme="minorHAnsi"/>
        </w:rPr>
        <w:t xml:space="preserve">equality, diversity and inclusion </w:t>
      </w:r>
      <w:r w:rsidRPr="000F55C1">
        <w:rPr>
          <w:rFonts w:cstheme="minorHAnsi"/>
        </w:rPr>
        <w:t xml:space="preserve">strategies and activities </w:t>
      </w:r>
      <w:r w:rsidR="00E31D30">
        <w:rPr>
          <w:rFonts w:cstheme="minorHAnsi"/>
        </w:rPr>
        <w:t>in their Services and across BrisDoc</w:t>
      </w:r>
      <w:r w:rsidRPr="000F55C1">
        <w:rPr>
          <w:rFonts w:cstheme="minorHAnsi"/>
        </w:rPr>
        <w:t>.</w:t>
      </w:r>
    </w:p>
    <w:p w14:paraId="435B3D2C" w14:textId="6ED12C22" w:rsidR="009D217C" w:rsidRPr="008F022E" w:rsidRDefault="009D217C" w:rsidP="008F022E">
      <w:pPr>
        <w:pStyle w:val="Heading2"/>
      </w:pPr>
      <w:bookmarkStart w:id="6" w:name="_Toc106956716"/>
      <w:r w:rsidRPr="008F022E">
        <w:t>Frequency</w:t>
      </w:r>
      <w:bookmarkEnd w:id="6"/>
    </w:p>
    <w:p w14:paraId="253ED587" w14:textId="20FF3C6E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CC6D7C">
        <w:rPr>
          <w:rFonts w:cs="Arial"/>
        </w:rPr>
        <w:t>EDI Group</w:t>
      </w:r>
      <w:r w:rsidRPr="00AD1A69">
        <w:rPr>
          <w:rFonts w:cs="Arial"/>
        </w:rPr>
        <w:t xml:space="preserve"> will meet </w:t>
      </w:r>
      <w:r w:rsidR="005B45A4">
        <w:rPr>
          <w:rFonts w:cs="Arial"/>
        </w:rPr>
        <w:t>every two months</w:t>
      </w:r>
      <w:r w:rsidRPr="00AD1A69">
        <w:rPr>
          <w:rFonts w:cs="Arial"/>
        </w:rPr>
        <w:t>. Additional exceptional meetings can be called by the chair as required.</w:t>
      </w:r>
    </w:p>
    <w:p w14:paraId="5B556C0B" w14:textId="32A73D56" w:rsidR="00C47B58" w:rsidRDefault="00C47B58" w:rsidP="008F022E">
      <w:pPr>
        <w:pStyle w:val="Heading2"/>
      </w:pPr>
      <w:bookmarkStart w:id="7" w:name="_Toc106956717"/>
      <w:r>
        <w:t>Quoracy</w:t>
      </w:r>
      <w:bookmarkEnd w:id="7"/>
    </w:p>
    <w:p w14:paraId="62CDFBBC" w14:textId="1B797E5C" w:rsidR="00C47B58" w:rsidRPr="00AD1A69" w:rsidRDefault="00C47B58" w:rsidP="00C47B58">
      <w:r w:rsidRPr="00AD1A69">
        <w:t xml:space="preserve">A minimum of </w:t>
      </w:r>
      <w:r w:rsidRPr="00CC6D7C">
        <w:t>four</w:t>
      </w:r>
      <w:r w:rsidRPr="00AD1A69">
        <w:t xml:space="preserve"> members to be present for a decision to be made.</w:t>
      </w:r>
    </w:p>
    <w:p w14:paraId="1061BCDB" w14:textId="6E50A76E" w:rsidR="009D217C" w:rsidRPr="00F80E44" w:rsidRDefault="009D217C" w:rsidP="008F022E">
      <w:pPr>
        <w:pStyle w:val="Heading2"/>
      </w:pPr>
      <w:bookmarkStart w:id="8" w:name="_Toc106956718"/>
      <w:r>
        <w:t>Reporting and Accountability</w:t>
      </w:r>
      <w:bookmarkEnd w:id="8"/>
    </w:p>
    <w:p w14:paraId="02697E96" w14:textId="68B760AE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CD72BE">
        <w:rPr>
          <w:rFonts w:cs="Arial"/>
        </w:rPr>
        <w:t>EDI Group</w:t>
      </w:r>
      <w:r w:rsidRPr="00AD1A69">
        <w:rPr>
          <w:rFonts w:cs="Arial"/>
        </w:rPr>
        <w:t xml:space="preserve"> is accountable to the </w:t>
      </w:r>
      <w:r w:rsidR="00EF1A63">
        <w:rPr>
          <w:rFonts w:cs="Arial"/>
        </w:rPr>
        <w:t>Patient Board and the People Board</w:t>
      </w:r>
      <w:r w:rsidRPr="00AD1A69">
        <w:rPr>
          <w:rFonts w:cs="Arial"/>
        </w:rPr>
        <w:t xml:space="preserve">. The Chair will report to </w:t>
      </w:r>
      <w:r w:rsidR="00EF1A63">
        <w:rPr>
          <w:rFonts w:cs="Arial"/>
        </w:rPr>
        <w:t>these boards</w:t>
      </w:r>
      <w:r w:rsidRPr="00AD1A69">
        <w:rPr>
          <w:rFonts w:cs="Arial"/>
        </w:rPr>
        <w:t xml:space="preserve"> on the activity and outputs of the </w:t>
      </w:r>
      <w:r w:rsidR="00CD72BE">
        <w:rPr>
          <w:rFonts w:cs="Arial"/>
        </w:rPr>
        <w:t>EDI Group</w:t>
      </w:r>
      <w:r w:rsidR="00FB019E">
        <w:rPr>
          <w:rFonts w:cs="Arial"/>
        </w:rPr>
        <w:t>.</w:t>
      </w:r>
    </w:p>
    <w:p w14:paraId="60DC4B8C" w14:textId="14F18469" w:rsidR="004907AF" w:rsidRDefault="004907AF" w:rsidP="008F022E">
      <w:pPr>
        <w:pStyle w:val="Heading2"/>
      </w:pPr>
      <w:bookmarkStart w:id="9" w:name="_Toc106956719"/>
      <w:r>
        <w:t>Review</w:t>
      </w:r>
      <w:bookmarkEnd w:id="9"/>
    </w:p>
    <w:p w14:paraId="7E4B28D3" w14:textId="4F95AB44" w:rsidR="004907AF" w:rsidRDefault="004907AF" w:rsidP="004907AF">
      <w:r>
        <w:t xml:space="preserve">The TOR for the </w:t>
      </w:r>
      <w:r w:rsidR="00FB019E">
        <w:t xml:space="preserve">EDI Group </w:t>
      </w:r>
      <w:r>
        <w:t xml:space="preserve">will be reviewed </w:t>
      </w:r>
      <w:r w:rsidR="00550BCA">
        <w:t>annually</w:t>
      </w:r>
      <w:r>
        <w:t>.</w:t>
      </w:r>
    </w:p>
    <w:bookmarkEnd w:id="2"/>
    <w:p w14:paraId="4DAAF0C9" w14:textId="35FCD02D" w:rsidR="00426F5A" w:rsidRPr="00F80E44" w:rsidRDefault="004907AF" w:rsidP="008F022E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81"/>
        <w:gridCol w:w="2125"/>
        <w:gridCol w:w="4817"/>
      </w:tblGrid>
      <w:tr w:rsidR="00426F5A" w:rsidRPr="00F80E44" w14:paraId="55CE2B61" w14:textId="77777777" w:rsidTr="008F022E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8F022E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CC6D7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V1</w:t>
            </w:r>
            <w:r w:rsidR="00D11CCB" w:rsidRPr="00CC6D7C">
              <w:rPr>
                <w:rFonts w:cs="Arial"/>
                <w:lang w:bidi="en-US"/>
              </w:rPr>
              <w:t>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43C9CBBE" w:rsidR="00426F5A" w:rsidRPr="00CC6D7C" w:rsidRDefault="00AF4C6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  <w:r w:rsidRPr="00AF4C66">
              <w:rPr>
                <w:rFonts w:cs="Arial"/>
                <w:vertAlign w:val="superscript"/>
                <w:lang w:bidi="en-US"/>
              </w:rPr>
              <w:t>th</w:t>
            </w:r>
            <w:r>
              <w:rPr>
                <w:rFonts w:cs="Arial"/>
                <w:lang w:bidi="en-US"/>
              </w:rPr>
              <w:t xml:space="preserve"> Sept</w:t>
            </w:r>
            <w:r w:rsidR="00CC6D7C">
              <w:rPr>
                <w:rFonts w:cs="Arial"/>
                <w:lang w:bidi="en-US"/>
              </w:rPr>
              <w:t xml:space="preserve"> 202</w:t>
            </w:r>
            <w:r w:rsidR="008F022E">
              <w:rPr>
                <w:rFonts w:cs="Arial"/>
                <w:lang w:bidi="en-US"/>
              </w:rPr>
              <w:t>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7F7F8598" w:rsidR="00426F5A" w:rsidRPr="00CC6D7C" w:rsidRDefault="00BD373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Mike Duncan (Head of People)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CC6D7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Initial TOR</w:t>
            </w:r>
          </w:p>
        </w:tc>
      </w:tr>
      <w:tr w:rsidR="00D11CCB" w:rsidRPr="00F80E44" w14:paraId="39ED8510" w14:textId="77777777" w:rsidTr="008F022E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470D" w14:textId="0463A47F" w:rsidR="00D11CCB" w:rsidRPr="00CC6D7C" w:rsidRDefault="00D11CCB" w:rsidP="000435A3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V2.0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146F15BC" w:rsidR="00D11CCB" w:rsidRPr="00CC6D7C" w:rsidRDefault="008F022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  <w:r w:rsidRPr="008F022E">
              <w:rPr>
                <w:rFonts w:cs="Arial"/>
                <w:vertAlign w:val="superscript"/>
                <w:lang w:bidi="en-US"/>
              </w:rPr>
              <w:t>th</w:t>
            </w:r>
            <w:r>
              <w:rPr>
                <w:rFonts w:cs="Arial"/>
                <w:lang w:bidi="en-US"/>
              </w:rPr>
              <w:t xml:space="preserve"> November 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3042" w14:textId="27825020" w:rsidR="00D11CCB" w:rsidRPr="00CC6D7C" w:rsidRDefault="008F022E" w:rsidP="000435A3">
            <w:pPr>
              <w:spacing w:after="0"/>
              <w:rPr>
                <w:rFonts w:cs="Arial"/>
                <w:lang w:bidi="en-US"/>
              </w:rPr>
            </w:pPr>
            <w:r w:rsidRPr="008F022E">
              <w:rPr>
                <w:rFonts w:cs="Arial"/>
                <w:lang w:bidi="en-US"/>
              </w:rPr>
              <w:t>Mike Duncan (</w:t>
            </w:r>
            <w:r>
              <w:rPr>
                <w:rFonts w:cs="Arial"/>
                <w:lang w:bidi="en-US"/>
              </w:rPr>
              <w:t>Director</w:t>
            </w:r>
            <w:r w:rsidRPr="008F022E">
              <w:rPr>
                <w:rFonts w:cs="Arial"/>
                <w:lang w:bidi="en-US"/>
              </w:rPr>
              <w:t xml:space="preserve"> of People)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4E08" w14:textId="6EC16B09" w:rsidR="00550BCA" w:rsidRPr="00CC6D7C" w:rsidRDefault="008F022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Change to Job Title for Director of People</w:t>
            </w:r>
            <w:r w:rsidR="00550BCA">
              <w:rPr>
                <w:rFonts w:cs="Arial"/>
                <w:lang w:bidi="en-US"/>
              </w:rPr>
              <w:t>.</w:t>
            </w:r>
          </w:p>
        </w:tc>
      </w:tr>
    </w:tbl>
    <w:p w14:paraId="1F7139F8" w14:textId="77777777" w:rsidR="00477729" w:rsidRPr="00F80E44" w:rsidRDefault="00477729" w:rsidP="008F022E">
      <w:pPr>
        <w:pStyle w:val="Heading2"/>
      </w:pPr>
      <w:bookmarkStart w:id="10" w:name="_Toc106956720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CC6D7C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CC6D7C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Chair</w:t>
            </w:r>
          </w:p>
        </w:tc>
      </w:tr>
      <w:tr w:rsidR="001E258D" w:rsidRPr="00CC6D7C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CC6D7C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Chair</w:t>
            </w:r>
          </w:p>
        </w:tc>
      </w:tr>
      <w:tr w:rsidR="001E258D" w:rsidRPr="00CC6D7C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CC6D7C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2E5BCC83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Activity &amp; Performance (KPIs)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21760E9D" w:rsidR="001E258D" w:rsidRPr="00CC6D7C" w:rsidRDefault="00CC6D7C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1E258D" w:rsidRPr="00CC6D7C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609890FA" w:rsidR="001E258D" w:rsidRPr="00CC6D7C" w:rsidRDefault="00D66FE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0DED4AE5" w:rsidR="001E258D" w:rsidRPr="00CC6D7C" w:rsidRDefault="00D66FE5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1E258D" w:rsidRPr="00CC6D7C" w14:paraId="21979EC5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1410" w14:textId="6185611D" w:rsidR="001E258D" w:rsidRPr="00CC6D7C" w:rsidRDefault="00D66FE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756B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47EA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All</w:t>
            </w:r>
          </w:p>
        </w:tc>
      </w:tr>
      <w:tr w:rsidR="001E258D" w:rsidRPr="00F80E44" w14:paraId="1D76F636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BF56" w14:textId="67D47F45" w:rsidR="001E258D" w:rsidRPr="00CC6D7C" w:rsidRDefault="00D66FE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22ED" w14:textId="409AAEC2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Comms from the meeting</w:t>
            </w:r>
            <w:r w:rsidR="00AD1A69" w:rsidRPr="00CC6D7C">
              <w:rPr>
                <w:rFonts w:cs="Arial"/>
                <w:lang w:bidi="en-US"/>
              </w:rPr>
              <w:t>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D264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FD54B" w14:textId="77777777" w:rsidR="00A7243E" w:rsidRDefault="00A7243E" w:rsidP="003F037B">
      <w:pPr>
        <w:spacing w:after="0" w:line="240" w:lineRule="auto"/>
      </w:pPr>
      <w:r>
        <w:separator/>
      </w:r>
    </w:p>
  </w:endnote>
  <w:endnote w:type="continuationSeparator" w:id="0">
    <w:p w14:paraId="253A8911" w14:textId="77777777" w:rsidR="00A7243E" w:rsidRDefault="00A7243E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1E22EF9-B354-4679-824B-847344DBF6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9752E3-5F1A-46D4-AF57-B1DBEC1C938C}"/>
    <w:embedBold r:id="rId3" w:fontKey="{E553EB9E-4D2D-4D2E-8AE8-4AAA3886F6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427E273-FE6F-452E-BE38-2B944BDBAF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9AD7C24-DE0A-4D44-80D6-01A446A4F8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8C67EA8-ACB6-44BC-9EE8-435A121C437B}"/>
    <w:embedBold r:id="rId7" w:fontKey="{C7E2291F-8C17-43C6-94DF-E8E5BBA8796E}"/>
    <w:embedItalic r:id="rId8" w:fontKey="{7A726774-41C1-48EA-B943-BCF361DBC843}"/>
    <w:embedBoldItalic r:id="rId9" w:fontKey="{11B74138-2D3D-460C-BA1D-EE33E396FB4A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C49DC599-8EB0-4E7A-86B6-E5206FF616B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33D8483-8278-424D-B576-33BE507987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4137D" w14:textId="77777777" w:rsidR="00A7243E" w:rsidRDefault="00A7243E" w:rsidP="003F037B">
      <w:pPr>
        <w:spacing w:after="0" w:line="240" w:lineRule="auto"/>
      </w:pPr>
      <w:r>
        <w:separator/>
      </w:r>
    </w:p>
  </w:footnote>
  <w:footnote w:type="continuationSeparator" w:id="0">
    <w:p w14:paraId="2F34146C" w14:textId="77777777" w:rsidR="00A7243E" w:rsidRDefault="00A7243E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7AA6021A" w:rsidR="00DF754F" w:rsidRPr="00DF754F" w:rsidRDefault="00B70213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Equalities, Diversity and Inclusion </w:t>
    </w:r>
    <w:r w:rsidR="00CD72BE">
      <w:rPr>
        <w:rFonts w:asciiTheme="majorHAnsi" w:hAnsiTheme="majorHAnsi"/>
        <w:color w:val="3B3838" w:themeColor="background2" w:themeShade="40"/>
        <w:sz w:val="32"/>
      </w:rPr>
      <w:t>Group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89B"/>
    <w:multiLevelType w:val="hybridMultilevel"/>
    <w:tmpl w:val="A9EA1BA6"/>
    <w:lvl w:ilvl="0" w:tplc="180E28D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64528">
    <w:abstractNumId w:val="5"/>
  </w:num>
  <w:num w:numId="2" w16cid:durableId="1691030246">
    <w:abstractNumId w:val="1"/>
  </w:num>
  <w:num w:numId="3" w16cid:durableId="1630545962">
    <w:abstractNumId w:val="7"/>
  </w:num>
  <w:num w:numId="4" w16cid:durableId="1623727983">
    <w:abstractNumId w:val="9"/>
  </w:num>
  <w:num w:numId="5" w16cid:durableId="1702901177">
    <w:abstractNumId w:val="0"/>
  </w:num>
  <w:num w:numId="6" w16cid:durableId="453789126">
    <w:abstractNumId w:val="12"/>
  </w:num>
  <w:num w:numId="7" w16cid:durableId="438571639">
    <w:abstractNumId w:val="14"/>
  </w:num>
  <w:num w:numId="8" w16cid:durableId="1665739791">
    <w:abstractNumId w:val="8"/>
  </w:num>
  <w:num w:numId="9" w16cid:durableId="1029836420">
    <w:abstractNumId w:val="4"/>
  </w:num>
  <w:num w:numId="10" w16cid:durableId="444540348">
    <w:abstractNumId w:val="6"/>
  </w:num>
  <w:num w:numId="11" w16cid:durableId="255672819">
    <w:abstractNumId w:val="13"/>
  </w:num>
  <w:num w:numId="12" w16cid:durableId="302545273">
    <w:abstractNumId w:val="15"/>
  </w:num>
  <w:num w:numId="13" w16cid:durableId="2038508790">
    <w:abstractNumId w:val="2"/>
  </w:num>
  <w:num w:numId="14" w16cid:durableId="1183712892">
    <w:abstractNumId w:val="13"/>
  </w:num>
  <w:num w:numId="15" w16cid:durableId="1906452379">
    <w:abstractNumId w:val="10"/>
  </w:num>
  <w:num w:numId="16" w16cid:durableId="1368606497">
    <w:abstractNumId w:val="11"/>
  </w:num>
  <w:num w:numId="17" w16cid:durableId="2123646478">
    <w:abstractNumId w:val="3"/>
  </w:num>
  <w:num w:numId="18" w16cid:durableId="1246499932">
    <w:abstractNumId w:val="3"/>
  </w:num>
  <w:num w:numId="19" w16cid:durableId="928125039">
    <w:abstractNumId w:val="3"/>
  </w:num>
  <w:num w:numId="20" w16cid:durableId="1459101694">
    <w:abstractNumId w:val="3"/>
  </w:num>
  <w:num w:numId="21" w16cid:durableId="736126085">
    <w:abstractNumId w:val="3"/>
  </w:num>
  <w:num w:numId="22" w16cid:durableId="17985275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E4090"/>
    <w:rsid w:val="000F55C1"/>
    <w:rsid w:val="001101C3"/>
    <w:rsid w:val="001678DD"/>
    <w:rsid w:val="001727E7"/>
    <w:rsid w:val="001D1D54"/>
    <w:rsid w:val="001E258D"/>
    <w:rsid w:val="00201C81"/>
    <w:rsid w:val="002358A6"/>
    <w:rsid w:val="002B14A0"/>
    <w:rsid w:val="002E6BB8"/>
    <w:rsid w:val="00345C43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4D5281"/>
    <w:rsid w:val="00550BCA"/>
    <w:rsid w:val="00551851"/>
    <w:rsid w:val="005B45A4"/>
    <w:rsid w:val="005C51D6"/>
    <w:rsid w:val="005F1E2D"/>
    <w:rsid w:val="00635DFA"/>
    <w:rsid w:val="00673D92"/>
    <w:rsid w:val="00680120"/>
    <w:rsid w:val="00687118"/>
    <w:rsid w:val="006916B2"/>
    <w:rsid w:val="006E1BFF"/>
    <w:rsid w:val="00783845"/>
    <w:rsid w:val="00785DEA"/>
    <w:rsid w:val="008122CA"/>
    <w:rsid w:val="00821EA7"/>
    <w:rsid w:val="0082772B"/>
    <w:rsid w:val="00863EA2"/>
    <w:rsid w:val="0089001A"/>
    <w:rsid w:val="008D1865"/>
    <w:rsid w:val="008F022E"/>
    <w:rsid w:val="009B00B4"/>
    <w:rsid w:val="009D217C"/>
    <w:rsid w:val="00A13860"/>
    <w:rsid w:val="00A1529B"/>
    <w:rsid w:val="00A168FF"/>
    <w:rsid w:val="00A7243E"/>
    <w:rsid w:val="00AD1A69"/>
    <w:rsid w:val="00AD74F8"/>
    <w:rsid w:val="00AF0C16"/>
    <w:rsid w:val="00AF4C66"/>
    <w:rsid w:val="00B1340E"/>
    <w:rsid w:val="00B70213"/>
    <w:rsid w:val="00B9218C"/>
    <w:rsid w:val="00BD373E"/>
    <w:rsid w:val="00C47B58"/>
    <w:rsid w:val="00C73F3B"/>
    <w:rsid w:val="00CC6D7C"/>
    <w:rsid w:val="00CD72BE"/>
    <w:rsid w:val="00D11CCB"/>
    <w:rsid w:val="00D66FE5"/>
    <w:rsid w:val="00D700DB"/>
    <w:rsid w:val="00D9696C"/>
    <w:rsid w:val="00DF754F"/>
    <w:rsid w:val="00E31D30"/>
    <w:rsid w:val="00E55566"/>
    <w:rsid w:val="00EE5C13"/>
    <w:rsid w:val="00EF1A63"/>
    <w:rsid w:val="00EF29B6"/>
    <w:rsid w:val="00EF4CE9"/>
    <w:rsid w:val="00F00667"/>
    <w:rsid w:val="00F15299"/>
    <w:rsid w:val="00F647F7"/>
    <w:rsid w:val="00F665AF"/>
    <w:rsid w:val="00FB019E"/>
    <w:rsid w:val="00FE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F022E"/>
    <w:pPr>
      <w:keepNext/>
      <w:keepLines/>
      <w:spacing w:before="36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F022E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8D1865"/>
    <w:pPr>
      <w:numPr>
        <w:numId w:val="17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6</cp:revision>
  <cp:lastPrinted>2022-02-09T17:27:00Z</cp:lastPrinted>
  <dcterms:created xsi:type="dcterms:W3CDTF">2022-09-09T13:27:00Z</dcterms:created>
  <dcterms:modified xsi:type="dcterms:W3CDTF">2023-11-15T11:57:00Z</dcterms:modified>
</cp:coreProperties>
</file>